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  <w:highlight w:val="lightGray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920F39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3C4A1B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2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3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..…………………………………………..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4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 xml:space="preserve"> ……………………………….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…………….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8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70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20F39">
        <w:rPr>
          <w:rFonts w:ascii="Calibri" w:hAnsi="Calibri" w:cs="Calibri"/>
          <w:b/>
          <w:sz w:val="20"/>
          <w:szCs w:val="20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6C3940" w:rsidRPr="00920F39" w:rsidRDefault="006C3940" w:rsidP="00466CDF">
      <w:pPr>
        <w:ind w:left="720"/>
        <w:jc w:val="both"/>
        <w:rPr>
          <w:rFonts w:ascii="Calibri" w:hAnsi="Calibri" w:cs="Calibri"/>
          <w:vanish/>
          <w:sz w:val="20"/>
          <w:szCs w:val="20"/>
        </w:rPr>
      </w:pP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F0442E">
        <w:rPr>
          <w:rFonts w:asciiTheme="minorHAnsi" w:hAnsiTheme="minorHAnsi" w:cstheme="minorHAnsi"/>
          <w:b/>
          <w:sz w:val="20"/>
        </w:rPr>
        <w:t>26</w:t>
      </w:r>
      <w:r w:rsidR="00084ED2" w:rsidRPr="00084ED2">
        <w:rPr>
          <w:rFonts w:asciiTheme="minorHAnsi" w:hAnsiTheme="minorHAnsi" w:cstheme="minorHAnsi"/>
          <w:b/>
          <w:sz w:val="20"/>
        </w:rPr>
        <w:t>. EXTRAKTORY INTRAVASKULÁRNÍ</w:t>
      </w:r>
      <w:r w:rsidR="00084ED2">
        <w:rPr>
          <w:rFonts w:asciiTheme="minorHAnsi" w:hAnsiTheme="minorHAnsi" w:cstheme="minorHAnsi"/>
          <w:b/>
          <w:sz w:val="20"/>
        </w:rPr>
        <w:t xml:space="preserve"> </w:t>
      </w:r>
      <w:r w:rsidR="00084ED2" w:rsidRPr="00084ED2">
        <w:rPr>
          <w:rFonts w:asciiTheme="minorHAnsi" w:hAnsiTheme="minorHAnsi" w:cstheme="minorHAnsi"/>
          <w:b/>
          <w:sz w:val="20"/>
        </w:rPr>
        <w:t xml:space="preserve">", část </w:t>
      </w:r>
      <w:sdt>
        <w:sdtPr>
          <w:rPr>
            <w:rFonts w:asciiTheme="minorHAnsi" w:hAnsiTheme="minorHAnsi" w:cstheme="minorHAnsi"/>
            <w:b/>
            <w:sz w:val="20"/>
          </w:rPr>
          <w:id w:val="37708234"/>
          <w:placeholder>
            <w:docPart w:val="8DD50C4A435F436FA05553353CB4EE56"/>
          </w:placeholder>
          <w:text/>
        </w:sdtPr>
        <w:sdtEndPr/>
        <w:sdtContent>
          <w:r w:rsidR="000D16E0">
            <w:rPr>
              <w:rFonts w:asciiTheme="minorHAnsi" w:hAnsiTheme="minorHAnsi" w:cstheme="minorHAnsi"/>
              <w:b/>
              <w:sz w:val="20"/>
            </w:rPr>
            <w:t>…</w:t>
          </w:r>
        </w:sdtContent>
      </w:sdt>
      <w:r w:rsidR="000D16E0">
        <w:rPr>
          <w:rFonts w:asciiTheme="minorHAnsi" w:hAnsiTheme="minorHAnsi" w:cstheme="minorHAnsi"/>
          <w:b/>
          <w:sz w:val="20"/>
        </w:rPr>
        <w:t xml:space="preserve"> s názvem </w:t>
      </w:r>
      <w:sdt>
        <w:sdtPr>
          <w:rPr>
            <w:rFonts w:asciiTheme="minorHAnsi" w:hAnsiTheme="minorHAnsi" w:cstheme="minorHAnsi"/>
            <w:b/>
            <w:sz w:val="20"/>
          </w:rPr>
          <w:id w:val="-464041392"/>
          <w:placeholder>
            <w:docPart w:val="8DD50C4A435F436FA05553353CB4EE56"/>
          </w:placeholder>
          <w:text/>
        </w:sdtPr>
        <w:sdtEndPr/>
        <w:sdtContent>
          <w:r w:rsidR="000D16E0">
            <w:rPr>
              <w:rFonts w:asciiTheme="minorHAnsi" w:hAnsiTheme="minorHAnsi" w:cstheme="minorHAnsi"/>
              <w:b/>
              <w:sz w:val="20"/>
            </w:rPr>
            <w:t>………..</w:t>
          </w:r>
        </w:sdtContent>
      </w:sdt>
      <w:r w:rsidR="000D16E0">
        <w:rPr>
          <w:rFonts w:asciiTheme="minorHAnsi" w:hAnsiTheme="minorHAnsi" w:cstheme="minorHAnsi"/>
          <w:b/>
          <w:sz w:val="20"/>
        </w:rPr>
        <w:t xml:space="preserve"> 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084ED2">
        <w:rPr>
          <w:rFonts w:asciiTheme="minorHAnsi" w:hAnsiTheme="minorHAnsi" w:cstheme="minorHAnsi"/>
          <w:b/>
          <w:sz w:val="20"/>
        </w:rPr>
        <w:t xml:space="preserve"> VZ-2019-000590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Konsignační sklad 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B0098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3270CE" w:rsidRDefault="00B3394A" w:rsidP="00466CDF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3270CE">
        <w:rPr>
          <w:rFonts w:ascii="Calibri" w:hAnsi="Calibri" w:cs="Calibri"/>
          <w:sz w:val="20"/>
          <w:szCs w:val="20"/>
        </w:rPr>
        <w:t xml:space="preserve">Mgr. Bc. Tomáš Vávra, DiS. </w:t>
      </w:r>
      <w:r w:rsidRPr="003270CE">
        <w:rPr>
          <w:rFonts w:ascii="Calibri" w:hAnsi="Calibri" w:cs="Calibri"/>
          <w:sz w:val="20"/>
          <w:szCs w:val="20"/>
        </w:rPr>
        <w:t>byl provozovatelem konsignačního skladu.</w:t>
      </w:r>
    </w:p>
    <w:p w:rsidR="00B3394A" w:rsidRPr="003270CE" w:rsidRDefault="00B3394A" w:rsidP="00466CDF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>Email:</w:t>
      </w:r>
      <w:r w:rsidR="00B96721" w:rsidRPr="003270C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B96721" w:rsidRPr="003270CE">
          <w:rPr>
            <w:rStyle w:val="Hypertextovodkaz"/>
            <w:rFonts w:ascii="Segoe UI" w:hAnsi="Segoe UI" w:cs="Segoe UI"/>
            <w:sz w:val="19"/>
            <w:szCs w:val="19"/>
          </w:rPr>
          <w:t>Tomas.Vavra@fnol.cz</w:t>
        </w:r>
      </w:hyperlink>
      <w:r w:rsidR="00E42505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3270CE">
        <w:rPr>
          <w:rFonts w:ascii="Calibri" w:hAnsi="Calibri" w:cs="Calibri"/>
          <w:sz w:val="20"/>
          <w:szCs w:val="20"/>
        </w:rPr>
        <w:t>Tel:</w:t>
      </w:r>
      <w:r w:rsidR="00B96721" w:rsidRPr="003270CE">
        <w:rPr>
          <w:rFonts w:ascii="Calibri" w:hAnsi="Calibri" w:cs="Calibri"/>
          <w:sz w:val="20"/>
          <w:szCs w:val="20"/>
        </w:rPr>
        <w:t xml:space="preserve"> 588 444 728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P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Pr="00920F39" w:rsidRDefault="006C3940" w:rsidP="00466CDF">
      <w:pPr>
        <w:pStyle w:val="Odstavecseseznamem"/>
        <w:ind w:left="284"/>
        <w:jc w:val="both"/>
        <w:rPr>
          <w:rFonts w:cs="Calibri"/>
          <w:b/>
          <w:vanish/>
          <w:sz w:val="20"/>
          <w:szCs w:val="20"/>
        </w:rPr>
      </w:pP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V Olomouci dne…………………201</w:t>
      </w:r>
      <w:r w:rsidR="00B00982">
        <w:rPr>
          <w:rFonts w:ascii="Calibri" w:hAnsi="Calibri" w:cs="Calibri"/>
          <w:sz w:val="20"/>
          <w:szCs w:val="20"/>
        </w:rPr>
        <w:t>9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……………….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201</w:t>
      </w:r>
      <w:r w:rsidR="00B00982">
        <w:rPr>
          <w:rFonts w:ascii="Calibri" w:hAnsi="Calibri" w:cs="Calibri"/>
          <w:sz w:val="20"/>
          <w:szCs w:val="20"/>
        </w:rPr>
        <w:t>9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6C3940" w:rsidRPr="00920F39" w:rsidRDefault="00B64765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prof</w:t>
      </w:r>
      <w:r w:rsidR="006C3940" w:rsidRPr="00920F39">
        <w:rPr>
          <w:rFonts w:ascii="Calibri" w:hAnsi="Calibri" w:cs="Calibri"/>
          <w:sz w:val="20"/>
          <w:szCs w:val="20"/>
        </w:rPr>
        <w:t>. MUDr. Roman Havlík, Ph.D.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8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ředitel</w:t>
      </w:r>
      <w:r w:rsidR="009765C7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Fakultní nemocnice Olomouc</w:t>
      </w:r>
      <w:r w:rsidRPr="00920F39">
        <w:rPr>
          <w:rFonts w:ascii="Calibri" w:hAnsi="Calibri" w:cs="Calibri"/>
          <w:sz w:val="20"/>
          <w:szCs w:val="20"/>
        </w:rPr>
        <w:tab/>
      </w:r>
      <w:r w:rsidRPr="00920F39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D87B29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BE4127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ax10xdeeBWQRQpz/H9Gk8B4K7xlJeVsTBbrt/DHEvbXswCADzcUjQ0kRgcTi4L5gxQoiiDoGeeSjAfw9l9UQw==" w:salt="jMygxP4cU9jcsh6f3OTEuw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12624"/>
    <w:rsid w:val="00040E36"/>
    <w:rsid w:val="000737DB"/>
    <w:rsid w:val="00073DD8"/>
    <w:rsid w:val="00084ED2"/>
    <w:rsid w:val="00092634"/>
    <w:rsid w:val="000A4E90"/>
    <w:rsid w:val="000C3027"/>
    <w:rsid w:val="000D16E0"/>
    <w:rsid w:val="000D4EEE"/>
    <w:rsid w:val="000F524F"/>
    <w:rsid w:val="00125B3F"/>
    <w:rsid w:val="00132AF2"/>
    <w:rsid w:val="00161AD6"/>
    <w:rsid w:val="001928A8"/>
    <w:rsid w:val="00196F3D"/>
    <w:rsid w:val="001A5418"/>
    <w:rsid w:val="001C73EE"/>
    <w:rsid w:val="001D00F2"/>
    <w:rsid w:val="001E16AF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7B29"/>
    <w:rsid w:val="00DB1238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5:docId w15:val="{C002488C-6FC3-4C3E-A4B1-EE1F2C6E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">
    <w:name w:val="Podnadpis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8DD50C4A435F436FA05553353CB4E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D19A1-ED45-482D-8B94-4DA3ACAF0722}"/>
      </w:docPartPr>
      <w:docPartBody>
        <w:p w:rsidR="00AE04E0" w:rsidRDefault="00830D6A" w:rsidP="00830D6A">
          <w:pPr>
            <w:pStyle w:val="8DD50C4A435F436FA05553353CB4EE5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436B4"/>
    <w:rsid w:val="000A52DE"/>
    <w:rsid w:val="000C0EA2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4780D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0D6A"/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836F-3216-4361-BECE-398E2CE1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1895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45</cp:revision>
  <cp:lastPrinted>2019-05-30T09:58:00Z</cp:lastPrinted>
  <dcterms:created xsi:type="dcterms:W3CDTF">2018-04-05T08:10:00Z</dcterms:created>
  <dcterms:modified xsi:type="dcterms:W3CDTF">2019-05-30T09:59:00Z</dcterms:modified>
</cp:coreProperties>
</file>