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rPr>
          <w:highlight w:val="lightGray"/>
        </w:rPr>
      </w:sdtEndPr>
      <w:sdtContent>
        <w:bookmarkStart w:id="0" w:name="_GoBack" w:displacedByCustomXml="prev"/>
        <w:p w:rsidR="00AE28A1" w:rsidRPr="008062C2" w:rsidRDefault="00AE28A1" w:rsidP="006961E2">
          <w:pPr>
            <w:spacing w:after="0" w:line="360" w:lineRule="auto"/>
            <w:rPr>
              <w:rFonts w:asciiTheme="minorHAnsi" w:hAnsiTheme="minorHAnsi" w:cstheme="minorHAnsi"/>
              <w:b/>
              <w:sz w:val="20"/>
              <w:szCs w:val="20"/>
            </w:rPr>
          </w:pPr>
          <w:r w:rsidRPr="008212A4">
            <w:rPr>
              <w:rFonts w:asciiTheme="minorHAnsi" w:hAnsiTheme="minorHAnsi" w:cstheme="minorHAnsi"/>
              <w:b/>
              <w:sz w:val="20"/>
              <w:szCs w:val="20"/>
              <w:highlight w:val="lightGray"/>
            </w:rPr>
            <w:t>………………………………………………..</w:t>
          </w:r>
        </w:p>
        <w:bookmarkEnd w:id="0" w:displacedByCustomXml="next"/>
      </w:sdtContent>
    </w:sdt>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rPr>
            <w:highlight w:val="lightGray"/>
          </w:r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DIČ: </w:t>
      </w:r>
      <w:sdt>
        <w:sdtPr>
          <w:rPr>
            <w:rFonts w:asciiTheme="minorHAnsi" w:hAnsiTheme="minorHAnsi" w:cstheme="minorHAnsi"/>
            <w:sz w:val="20"/>
            <w:szCs w:val="20"/>
            <w:highlight w:val="lightGray"/>
          </w:rPr>
          <w:id w:val="17589180"/>
          <w:placeholder>
            <w:docPart w:val="DefaultPlaceholder_1081868574"/>
          </w:placeholder>
        </w:sdt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sdt>
        <w:sdtPr>
          <w:rPr>
            <w:rFonts w:asciiTheme="minorHAnsi" w:hAnsiTheme="minorHAnsi" w:cstheme="minorHAnsi"/>
            <w:sz w:val="20"/>
            <w:szCs w:val="20"/>
            <w:highlight w:val="lightGray"/>
          </w:rPr>
          <w:id w:val="1884278347"/>
          <w:placeholder>
            <w:docPart w:val="DefaultPlaceholder_1081868574"/>
          </w:placeholder>
        </w:sdt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zapsaná v Obchodním rejstříku vedeném</w:t>
      </w:r>
      <w:sdt>
        <w:sdtPr>
          <w:rPr>
            <w:rFonts w:asciiTheme="minorHAnsi" w:hAnsiTheme="minorHAnsi" w:cstheme="minorHAnsi"/>
            <w:sz w:val="20"/>
            <w:szCs w:val="20"/>
            <w:highlight w:val="lightGray"/>
          </w:rPr>
          <w:id w:val="2077540374"/>
          <w:placeholder>
            <w:docPart w:val="DefaultPlaceholder_1081868574"/>
          </w:placeholder>
        </w:sdt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sdtContent>
      </w:sdt>
      <w:r w:rsidRPr="008062C2">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8212A4">
            <w:rPr>
              <w:rFonts w:asciiTheme="minorHAnsi" w:hAnsiTheme="minorHAnsi" w:cstheme="minorHAnsi"/>
              <w:sz w:val="20"/>
              <w:szCs w:val="20"/>
              <w:highlight w:val="lightGray"/>
            </w:rPr>
            <w:t>v …………………,</w:t>
          </w:r>
        </w:sdtContent>
      </w:sdt>
      <w:r w:rsidRPr="008062C2">
        <w:rPr>
          <w:rFonts w:asciiTheme="minorHAnsi" w:hAnsiTheme="minorHAnsi" w:cstheme="minorHAnsi"/>
          <w:sz w:val="20"/>
          <w:szCs w:val="20"/>
        </w:rPr>
        <w:t xml:space="preserve"> oddíl</w:t>
      </w:r>
      <w:sdt>
        <w:sdtPr>
          <w:rPr>
            <w:rFonts w:asciiTheme="minorHAnsi" w:hAnsiTheme="minorHAnsi" w:cstheme="minorHAnsi"/>
            <w:sz w:val="20"/>
            <w:szCs w:val="20"/>
            <w:highlight w:val="lightGray"/>
          </w:rPr>
          <w:id w:val="-2006113633"/>
          <w:placeholder>
            <w:docPart w:val="DefaultPlaceholder_1081868574"/>
          </w:placeholder>
        </w:sdtPr>
        <w:sdtEndPr/>
        <w:sdtContent>
          <w:r w:rsidRPr="008212A4">
            <w:rPr>
              <w:rFonts w:asciiTheme="minorHAnsi" w:hAnsiTheme="minorHAnsi" w:cstheme="minorHAnsi"/>
              <w:sz w:val="20"/>
              <w:szCs w:val="20"/>
              <w:highlight w:val="lightGray"/>
            </w:rPr>
            <w:t>…..,</w:t>
          </w:r>
        </w:sdtContent>
      </w:sdt>
      <w:r w:rsidRPr="008062C2">
        <w:rPr>
          <w:rFonts w:asciiTheme="minorHAnsi" w:hAnsiTheme="minorHAnsi" w:cstheme="minorHAnsi"/>
          <w:sz w:val="20"/>
          <w:szCs w:val="20"/>
        </w:rPr>
        <w:t xml:space="preserve"> vložka</w:t>
      </w:r>
      <w:sdt>
        <w:sdtPr>
          <w:rPr>
            <w:rFonts w:asciiTheme="minorHAnsi" w:hAnsiTheme="minorHAnsi" w:cstheme="minorHAnsi"/>
            <w:sz w:val="20"/>
            <w:szCs w:val="20"/>
          </w:rPr>
          <w:id w:val="-2124141601"/>
          <w:placeholder>
            <w:docPart w:val="DefaultPlaceholder_1081868574"/>
          </w:placeholder>
        </w:sdt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8062C2" w:rsidRDefault="00387F0B" w:rsidP="006961E2">
      <w:pPr>
        <w:spacing w:after="0" w:line="360" w:lineRule="auto"/>
        <w:jc w:val="center"/>
        <w:rPr>
          <w:rFonts w:asciiTheme="minorHAnsi" w:hAnsiTheme="minorHAnsi" w:cstheme="minorHAnsi"/>
          <w:b/>
          <w:sz w:val="20"/>
          <w:szCs w:val="20"/>
          <w:u w:val="single"/>
        </w:rPr>
      </w:pPr>
      <w:r>
        <w:rPr>
          <w:rFonts w:asciiTheme="minorHAnsi" w:hAnsiTheme="minorHAnsi" w:cstheme="minorHAnsi"/>
          <w:b/>
          <w:sz w:val="20"/>
          <w:szCs w:val="20"/>
          <w:u w:val="single"/>
        </w:rPr>
        <w:t>K</w:t>
      </w:r>
      <w:r w:rsidR="00B23360">
        <w:rPr>
          <w:rFonts w:asciiTheme="minorHAnsi" w:hAnsiTheme="minorHAnsi" w:cstheme="minorHAnsi"/>
          <w:b/>
          <w:sz w:val="20"/>
          <w:szCs w:val="20"/>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Pr="008062C2" w:rsidRDefault="00AE28A1" w:rsidP="006961E2">
      <w:pPr>
        <w:spacing w:after="0"/>
        <w:jc w:val="center"/>
        <w:rPr>
          <w:rFonts w:asciiTheme="minorHAnsi" w:hAnsiTheme="minorHAnsi" w:cstheme="minorHAnsi"/>
          <w:sz w:val="20"/>
          <w:szCs w:val="20"/>
        </w:rPr>
      </w:pPr>
    </w:p>
    <w:p w:rsidR="00AE28A1" w:rsidRPr="008062C2" w:rsidRDefault="00AE28A1" w:rsidP="006961E2">
      <w:pPr>
        <w:spacing w:after="0"/>
        <w:jc w:val="both"/>
        <w:rPr>
          <w:rFonts w:asciiTheme="minorHAnsi" w:hAnsiTheme="minorHAnsi" w:cstheme="minorHAnsi"/>
          <w:sz w:val="20"/>
          <w:szCs w:val="20"/>
        </w:rPr>
      </w:pPr>
    </w:p>
    <w:p w:rsidR="00A2330E" w:rsidRPr="008062C2" w:rsidRDefault="00AE28A1" w:rsidP="006961E2">
      <w:pPr>
        <w:pStyle w:val="Nadpisodstavce"/>
        <w:spacing w:before="0" w:after="0" w:line="240" w:lineRule="auto"/>
        <w:rPr>
          <w:rFonts w:asciiTheme="minorHAnsi" w:hAnsiTheme="minorHAnsi" w:cstheme="minorHAnsi"/>
          <w:sz w:val="20"/>
        </w:rPr>
      </w:pPr>
      <w:r w:rsidRPr="008062C2">
        <w:rPr>
          <w:rFonts w:asciiTheme="minorHAnsi" w:hAnsiTheme="minorHAnsi" w:cstheme="minorHAnsi"/>
          <w:sz w:val="20"/>
        </w:rPr>
        <w:t>I.</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 Úvodní ustanovení</w:t>
      </w:r>
    </w:p>
    <w:p w:rsidR="00AE28A1" w:rsidRPr="008062C2" w:rsidRDefault="008E2D1D" w:rsidP="006961E2">
      <w:pPr>
        <w:spacing w:after="0"/>
        <w:ind w:left="284" w:hanging="426"/>
        <w:jc w:val="both"/>
        <w:rPr>
          <w:rFonts w:asciiTheme="minorHAnsi" w:hAnsiTheme="minorHAnsi" w:cstheme="minorHAnsi"/>
          <w:sz w:val="20"/>
          <w:szCs w:val="20"/>
        </w:rPr>
      </w:pPr>
      <w:r w:rsidRPr="008062C2">
        <w:rPr>
          <w:rFonts w:asciiTheme="minorHAnsi" w:hAnsiTheme="minorHAnsi" w:cstheme="minorHAnsi"/>
          <w:sz w:val="20"/>
          <w:szCs w:val="20"/>
        </w:rPr>
        <w:t xml:space="preserve">1.   </w:t>
      </w:r>
      <w:r w:rsidRPr="008062C2">
        <w:rPr>
          <w:rFonts w:asciiTheme="minorHAnsi" w:hAnsiTheme="minorHAnsi" w:cstheme="minorHAnsi"/>
          <w:sz w:val="20"/>
          <w:szCs w:val="20"/>
        </w:rPr>
        <w:tab/>
      </w:r>
      <w:r w:rsidR="00AE28A1" w:rsidRPr="008062C2">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AE28A1" w:rsidRPr="008062C2">
        <w:rPr>
          <w:rFonts w:asciiTheme="minorHAnsi" w:hAnsiTheme="minorHAnsi" w:cstheme="minorHAnsi"/>
          <w:b/>
          <w:sz w:val="20"/>
        </w:rPr>
        <w:t>„</w:t>
      </w:r>
      <w:r w:rsidR="008C372E">
        <w:rPr>
          <w:rFonts w:asciiTheme="minorHAnsi" w:hAnsiTheme="minorHAnsi" w:cstheme="minorHAnsi"/>
          <w:b/>
          <w:sz w:val="20"/>
        </w:rPr>
        <w:t>2</w:t>
      </w:r>
      <w:r w:rsidR="00615B26" w:rsidRPr="00615B26">
        <w:rPr>
          <w:rFonts w:asciiTheme="minorHAnsi" w:hAnsiTheme="minorHAnsi" w:cstheme="minorHAnsi"/>
          <w:b/>
          <w:sz w:val="20"/>
        </w:rPr>
        <w:t xml:space="preserve">6. </w:t>
      </w:r>
      <w:r w:rsidR="00E74BCF">
        <w:rPr>
          <w:rFonts w:asciiTheme="minorHAnsi" w:hAnsiTheme="minorHAnsi" w:cstheme="minorHAnsi"/>
          <w:b/>
          <w:sz w:val="20"/>
        </w:rPr>
        <w:t>extraktory intravaskulární II</w:t>
      </w:r>
      <w:r w:rsidR="00615B26" w:rsidRPr="00615B26">
        <w:rPr>
          <w:rFonts w:asciiTheme="minorHAnsi" w:hAnsiTheme="minorHAnsi" w:cstheme="minorHAnsi"/>
          <w:b/>
          <w:sz w:val="20"/>
        </w:rPr>
        <w:t>"</w:t>
      </w:r>
      <w:r w:rsidR="00A47F5E">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VZ-201</w:t>
      </w:r>
      <w:r w:rsidR="005852BC">
        <w:rPr>
          <w:rFonts w:asciiTheme="minorHAnsi" w:hAnsiTheme="minorHAnsi" w:cstheme="minorHAnsi"/>
          <w:b/>
          <w:sz w:val="20"/>
        </w:rPr>
        <w:t>9</w:t>
      </w:r>
      <w:r w:rsidR="00AE28A1" w:rsidRPr="008062C2">
        <w:rPr>
          <w:rFonts w:asciiTheme="minorHAnsi" w:hAnsiTheme="minorHAnsi" w:cstheme="minorHAnsi"/>
          <w:b/>
          <w:sz w:val="20"/>
        </w:rPr>
        <w:t>-</w:t>
      </w:r>
      <w:r w:rsidR="00064BAE">
        <w:rPr>
          <w:rFonts w:asciiTheme="minorHAnsi" w:hAnsiTheme="minorHAnsi" w:cstheme="minorHAnsi"/>
          <w:b/>
          <w:sz w:val="20"/>
        </w:rPr>
        <w:t>00</w:t>
      </w:r>
      <w:r w:rsidR="00E74BCF">
        <w:rPr>
          <w:rFonts w:asciiTheme="minorHAnsi" w:hAnsiTheme="minorHAnsi" w:cstheme="minorHAnsi"/>
          <w:b/>
          <w:sz w:val="20"/>
        </w:rPr>
        <w:t>1011</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A2330E"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lastRenderedPageBreak/>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AE28A1" w:rsidRPr="008062C2"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268/2014 Sb., o zdravotnických prostředcích, ve znění pozdějších předpisů.</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Pr="00227F05"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A2330E"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p>
    <w:p w:rsidR="00AE28A1"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 </w:t>
      </w:r>
      <w:r w:rsidR="00AE28A1" w:rsidRPr="008062C2">
        <w:rPr>
          <w:rFonts w:asciiTheme="minorHAnsi" w:hAnsiTheme="minorHAnsi" w:cstheme="minorHAnsi"/>
          <w:b/>
          <w:sz w:val="20"/>
          <w:szCs w:val="20"/>
        </w:rPr>
        <w:t>Doba, místo a způsob plnění</w:t>
      </w: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5778BB">
        <w:rPr>
          <w:rFonts w:asciiTheme="minorHAnsi" w:hAnsiTheme="minorHAnsi" w:cstheme="minorHAnsi"/>
          <w:sz w:val="20"/>
          <w:szCs w:val="20"/>
        </w:rPr>
        <w:t>Radiologické kliniky</w:t>
      </w:r>
      <w:r w:rsidR="00235321" w:rsidRPr="008062C2">
        <w:rPr>
          <w:rFonts w:asciiTheme="minorHAnsi" w:hAnsiTheme="minorHAnsi" w:cstheme="minorHAnsi"/>
          <w:sz w:val="20"/>
          <w:szCs w:val="20"/>
        </w:rPr>
        <w:t xml:space="preserve"> 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A2330E"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09289A" w:rsidRPr="008062C2">
        <w:rPr>
          <w:rFonts w:asciiTheme="minorHAnsi" w:hAnsiTheme="minorHAnsi" w:cstheme="minorHAnsi"/>
          <w:sz w:val="20"/>
          <w:szCs w:val="20"/>
        </w:rPr>
        <w:t xml:space="preserve">2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A36282"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Pr="008062C2"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AE28A1" w:rsidRPr="008062C2"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AE28A1"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r w:rsidR="00AE28A1" w:rsidRPr="008062C2">
        <w:rPr>
          <w:rFonts w:asciiTheme="minorHAnsi" w:hAnsiTheme="minorHAnsi" w:cstheme="minorHAnsi"/>
          <w:b/>
          <w:sz w:val="20"/>
          <w:szCs w:val="20"/>
        </w:rPr>
        <w:t>Výhrada vlastnictví</w:t>
      </w:r>
    </w:p>
    <w:p w:rsidR="00AB3CF5" w:rsidRPr="008062C2"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Kupní cena </w:t>
      </w:r>
    </w:p>
    <w:p w:rsidR="00AE28A1" w:rsidRPr="0007495B" w:rsidRDefault="00AB3CF5" w:rsidP="006961E2">
      <w:pPr>
        <w:pStyle w:val="Odstavecseseznamem"/>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1.</w:t>
      </w:r>
      <w:r w:rsidRPr="0007495B">
        <w:rPr>
          <w:rFonts w:asciiTheme="minorHAnsi" w:hAnsiTheme="minorHAnsi" w:cstheme="minorHAnsi"/>
          <w:sz w:val="20"/>
          <w:szCs w:val="20"/>
        </w:rPr>
        <w:tab/>
      </w:r>
      <w:r w:rsidR="00AE28A1"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00AE28A1" w:rsidRPr="0007495B">
        <w:rPr>
          <w:rFonts w:asciiTheme="minorHAnsi" w:hAnsiTheme="minorHAnsi" w:cstheme="minorHAnsi"/>
          <w:sz w:val="20"/>
          <w:szCs w:val="20"/>
        </w:rPr>
        <w:t xml:space="preserve"> smlouvy.</w:t>
      </w:r>
    </w:p>
    <w:p w:rsidR="00AE28A1" w:rsidRPr="0007495B" w:rsidRDefault="00AB3CF5"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2.</w:t>
      </w:r>
      <w:r w:rsidRPr="0007495B">
        <w:rPr>
          <w:rFonts w:asciiTheme="minorHAnsi" w:hAnsiTheme="minorHAnsi" w:cstheme="minorHAnsi"/>
          <w:sz w:val="20"/>
        </w:rPr>
        <w:tab/>
      </w:r>
      <w:r w:rsidR="00AE28A1"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AE28A1" w:rsidRPr="0007495B"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je maximální a nemůže být navýšena ani v případě zvýšení sazby DPH.</w:t>
      </w:r>
    </w:p>
    <w:p w:rsidR="00A2330E" w:rsidRPr="0007495B" w:rsidRDefault="0007495B"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Platební podmínky</w:t>
      </w:r>
    </w:p>
    <w:p w:rsidR="00AE28A1" w:rsidRPr="0007495B" w:rsidRDefault="00AB3CF5"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1.</w:t>
      </w:r>
      <w:r w:rsidRPr="0007495B">
        <w:rPr>
          <w:rFonts w:asciiTheme="minorHAnsi" w:hAnsiTheme="minorHAnsi" w:cstheme="minorHAnsi"/>
          <w:sz w:val="20"/>
        </w:rPr>
        <w:tab/>
      </w:r>
      <w:r w:rsidR="006F37B3"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AE28A1" w:rsidRPr="0007495B" w:rsidRDefault="00AB3CF5"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2.</w:t>
      </w:r>
      <w:r w:rsidRPr="0007495B">
        <w:rPr>
          <w:rFonts w:asciiTheme="minorHAnsi" w:hAnsiTheme="minorHAnsi" w:cstheme="minorHAnsi"/>
          <w:sz w:val="20"/>
        </w:rPr>
        <w:tab/>
      </w:r>
      <w:r w:rsidR="00AE28A1"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00AE28A1" w:rsidRPr="0007495B">
        <w:rPr>
          <w:rFonts w:asciiTheme="minorHAnsi" w:hAnsiTheme="minorHAnsi" w:cstheme="minorHAnsi"/>
          <w:b/>
          <w:sz w:val="20"/>
        </w:rPr>
        <w:t>60 kalendářních dnů</w:t>
      </w:r>
      <w:r w:rsidR="00AE28A1"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00AE28A1" w:rsidRPr="0007495B">
        <w:rPr>
          <w:rFonts w:asciiTheme="minorHAnsi" w:hAnsiTheme="minorHAnsi" w:cstheme="minorHAnsi"/>
          <w:sz w:val="20"/>
        </w:rPr>
        <w:t xml:space="preserve"> faktury </w:t>
      </w:r>
      <w:r w:rsidR="00111F4B">
        <w:rPr>
          <w:rFonts w:asciiTheme="minorHAnsi" w:hAnsiTheme="minorHAnsi" w:cstheme="minorHAnsi"/>
          <w:sz w:val="20"/>
        </w:rPr>
        <w:t>kupujícímu,</w:t>
      </w:r>
      <w:r w:rsidR="00AE28A1" w:rsidRPr="0007495B">
        <w:rPr>
          <w:rFonts w:asciiTheme="minorHAnsi" w:hAnsiTheme="minorHAnsi" w:cstheme="minorHAnsi"/>
          <w:sz w:val="20"/>
        </w:rPr>
        <w:t xml:space="preserve"> nezbytnou přílohu faktury bude kopie </w:t>
      </w:r>
      <w:r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111F4B"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VZ-2019-001</w:t>
      </w:r>
      <w:r w:rsidR="00615B26">
        <w:rPr>
          <w:rFonts w:asciiTheme="minorHAnsi" w:hAnsiTheme="minorHAnsi" w:cstheme="minorHAnsi"/>
          <w:b/>
          <w:sz w:val="20"/>
        </w:rPr>
        <w:t>0</w:t>
      </w:r>
      <w:r w:rsidR="00B869F1">
        <w:rPr>
          <w:rFonts w:asciiTheme="minorHAnsi" w:hAnsiTheme="minorHAnsi" w:cstheme="minorHAnsi"/>
          <w:b/>
          <w:sz w:val="20"/>
        </w:rPr>
        <w:t>11</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Pr="0007495B"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Reklamace</w:t>
      </w:r>
    </w:p>
    <w:p w:rsidR="00AE28A1" w:rsidRPr="008062C2"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7"/>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č. 268/2014 Sb., o zdravotnických prostředcích</w:t>
      </w:r>
      <w:r w:rsidR="00AE28A1" w:rsidRPr="008062C2">
        <w:rPr>
          <w:rFonts w:asciiTheme="minorHAnsi" w:hAnsiTheme="minorHAnsi" w:cstheme="minorHAnsi"/>
          <w:sz w:val="20"/>
          <w:szCs w:val="20"/>
        </w:rPr>
        <w:t>.</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AE28A1" w:rsidRPr="008062C2"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Platnost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Smlouva se uzavírá na dobu určitou </w:t>
      </w:r>
      <w:r w:rsidR="000B3669" w:rsidRPr="008062C2">
        <w:rPr>
          <w:rFonts w:asciiTheme="minorHAnsi" w:hAnsiTheme="minorHAnsi" w:cstheme="minorHAnsi"/>
          <w:sz w:val="20"/>
        </w:rPr>
        <w:t xml:space="preserve">a to </w:t>
      </w:r>
      <w:r w:rsidR="005852BC">
        <w:rPr>
          <w:rFonts w:asciiTheme="minorHAnsi" w:hAnsiTheme="minorHAnsi" w:cstheme="minorHAnsi"/>
          <w:sz w:val="20"/>
        </w:rPr>
        <w:t>na 24</w:t>
      </w:r>
      <w:r w:rsidR="008F65AC">
        <w:rPr>
          <w:rFonts w:asciiTheme="minorHAnsi" w:hAnsiTheme="minorHAnsi" w:cstheme="minorHAnsi"/>
          <w:sz w:val="20"/>
        </w:rPr>
        <w:t xml:space="preserve"> měsíců ode dne podpisu smlouvy oběma smluvními stranami</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 xml:space="preserve">vadného/nedodaného plnění bude odpovídat alespoň </w:t>
      </w:r>
      <w:proofErr w:type="gramStart"/>
      <w:r w:rsidR="00AE28A1" w:rsidRPr="008062C2">
        <w:rPr>
          <w:rFonts w:asciiTheme="minorHAnsi" w:hAnsiTheme="minorHAnsi" w:cstheme="minorHAnsi"/>
          <w:sz w:val="20"/>
        </w:rPr>
        <w:t>5%</w:t>
      </w:r>
      <w:proofErr w:type="gramEnd"/>
      <w:r w:rsidR="00AE28A1" w:rsidRPr="008062C2">
        <w:rPr>
          <w:rFonts w:asciiTheme="minorHAnsi" w:hAnsiTheme="minorHAnsi" w:cstheme="minorHAnsi"/>
          <w:sz w:val="20"/>
        </w:rPr>
        <w:t xml:space="preserve">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Závěrečná ustanovení</w:t>
      </w:r>
    </w:p>
    <w:p w:rsidR="00A2330E"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AE28A1" w:rsidRPr="008062C2"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 xml:space="preserve">Tato smlouva byla sepsána ve </w:t>
      </w:r>
      <w:proofErr w:type="gramStart"/>
      <w:r w:rsidR="00AE28A1" w:rsidRPr="008062C2">
        <w:rPr>
          <w:rFonts w:asciiTheme="minorHAnsi" w:hAnsiTheme="minorHAnsi" w:cstheme="minorHAnsi"/>
          <w:sz w:val="20"/>
        </w:rPr>
        <w:t>dvou  vyhotoveních</w:t>
      </w:r>
      <w:proofErr w:type="gramEnd"/>
      <w:r w:rsidR="00AE28A1" w:rsidRPr="008062C2">
        <w:rPr>
          <w:rFonts w:asciiTheme="minorHAnsi" w:hAnsiTheme="minorHAnsi" w:cstheme="minorHAnsi"/>
          <w:sz w:val="20"/>
        </w:rPr>
        <w:t xml:space="preserve"> s platností originálu, z nichž každá ze smluvních stran obdrží po jednom.</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6.</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nabývá platnosti a účinnosti dnem jejího podpisu oběma smluvními stranami.</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7.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AE28A1" w:rsidRPr="008062C2" w:rsidRDefault="00BE4957" w:rsidP="006961E2">
      <w:pPr>
        <w:pStyle w:val="Odstavec"/>
        <w:numPr>
          <w:ilvl w:val="0"/>
          <w:numId w:val="0"/>
        </w:numPr>
        <w:spacing w:before="0" w:after="0"/>
        <w:ind w:left="284" w:hanging="284"/>
        <w:rPr>
          <w:rFonts w:asciiTheme="minorHAnsi" w:hAnsiTheme="minorHAnsi" w:cstheme="minorHAnsi"/>
          <w:bCs/>
          <w:sz w:val="20"/>
        </w:rPr>
      </w:pPr>
      <w:r w:rsidRPr="008062C2">
        <w:rPr>
          <w:rFonts w:asciiTheme="minorHAnsi" w:hAnsiTheme="minorHAnsi" w:cstheme="minorHAnsi"/>
          <w:sz w:val="20"/>
        </w:rPr>
        <w:t xml:space="preserve">8.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Pr="006961E2" w:rsidRDefault="00AE28A1"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160EB3">
        <w:rPr>
          <w:rFonts w:asciiTheme="minorHAnsi" w:hAnsiTheme="minorHAnsi" w:cstheme="minorHAnsi"/>
          <w:sz w:val="20"/>
        </w:rPr>
        <w:t>á</w:t>
      </w:r>
      <w:r w:rsidR="006A1F20" w:rsidRPr="006A1F20">
        <w:rPr>
          <w:rFonts w:asciiTheme="minorHAnsi" w:hAnsiTheme="minorHAnsi" w:cstheme="minorHAnsi"/>
          <w:sz w:val="20"/>
        </w:rPr>
        <w:t xml:space="preserve"> ujednání a splnění m</w:t>
      </w:r>
      <w:r w:rsidR="006A1F20">
        <w:rPr>
          <w:rFonts w:asciiTheme="minorHAnsi" w:hAnsiTheme="minorHAnsi" w:cstheme="minorHAnsi"/>
          <w:sz w:val="20"/>
        </w:rPr>
        <w:t>inimálních technických podmínek</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Příloha č. 2 – Technická specifikace</w:t>
      </w:r>
    </w:p>
    <w:p w:rsidR="006A1F20" w:rsidRPr="008062C2" w:rsidRDefault="006A1F20" w:rsidP="006961E2">
      <w:pPr>
        <w:pStyle w:val="Odstavec"/>
        <w:numPr>
          <w:ilvl w:val="0"/>
          <w:numId w:val="0"/>
        </w:numPr>
        <w:spacing w:before="0" w:after="0"/>
        <w:ind w:left="284"/>
        <w:rPr>
          <w:rFonts w:asciiTheme="minorHAnsi" w:hAnsiTheme="minorHAnsi" w:cstheme="minorHAnsi"/>
          <w:sz w:val="20"/>
        </w:rPr>
      </w:pPr>
    </w:p>
    <w:p w:rsidR="00AE28A1" w:rsidRPr="008062C2" w:rsidRDefault="00BE4957"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V Olomouci dne</w:t>
      </w:r>
      <w:r w:rsidR="00DA005C">
        <w:rPr>
          <w:rFonts w:asciiTheme="minorHAnsi" w:hAnsiTheme="minorHAnsi" w:cstheme="minorHAnsi"/>
          <w:sz w:val="20"/>
        </w:rPr>
        <w:t xml:space="preserve"> </w:t>
      </w:r>
      <w:r w:rsidRPr="008062C2">
        <w:rPr>
          <w:rFonts w:asciiTheme="minorHAnsi" w:hAnsiTheme="minorHAnsi" w:cstheme="minorHAnsi"/>
          <w:sz w:val="20"/>
        </w:rPr>
        <w:t>……………</w:t>
      </w:r>
      <w:proofErr w:type="gramStart"/>
      <w:r w:rsidRPr="008062C2">
        <w:rPr>
          <w:rFonts w:asciiTheme="minorHAnsi" w:hAnsiTheme="minorHAnsi" w:cstheme="minorHAnsi"/>
          <w:sz w:val="20"/>
        </w:rPr>
        <w:t>…….</w:t>
      </w:r>
      <w:proofErr w:type="gramEnd"/>
      <w:r w:rsidRPr="008062C2">
        <w:rPr>
          <w:rFonts w:asciiTheme="minorHAnsi" w:hAnsiTheme="minorHAnsi" w:cstheme="minorHAnsi"/>
          <w:sz w:val="20"/>
        </w:rPr>
        <w:t>.</w:t>
      </w:r>
      <w:r w:rsidRPr="008062C2">
        <w:rPr>
          <w:rFonts w:asciiTheme="minorHAnsi" w:hAnsiTheme="minorHAnsi" w:cstheme="minorHAnsi"/>
          <w:sz w:val="20"/>
        </w:rPr>
        <w:tab/>
      </w:r>
      <w:r w:rsidRPr="008062C2">
        <w:rPr>
          <w:rFonts w:asciiTheme="minorHAnsi" w:hAnsiTheme="minorHAnsi" w:cstheme="minorHAnsi"/>
          <w:sz w:val="20"/>
        </w:rPr>
        <w:tab/>
      </w:r>
      <w:r w:rsidRPr="008062C2">
        <w:rPr>
          <w:rFonts w:asciiTheme="minorHAnsi" w:hAnsiTheme="minorHAnsi" w:cstheme="minorHAnsi"/>
          <w:sz w:val="20"/>
        </w:rPr>
        <w:tab/>
      </w:r>
      <w:r w:rsidRPr="008062C2">
        <w:rPr>
          <w:rFonts w:asciiTheme="minorHAnsi" w:hAnsiTheme="minorHAnsi" w:cstheme="minorHAnsi"/>
          <w:sz w:val="20"/>
        </w:rPr>
        <w:tab/>
      </w:r>
      <w:r w:rsidR="00553A57">
        <w:rPr>
          <w:rFonts w:asciiTheme="minorHAnsi" w:hAnsiTheme="minorHAnsi" w:cstheme="minorHAnsi"/>
          <w:sz w:val="20"/>
        </w:rPr>
        <w:tab/>
      </w:r>
      <w:r w:rsidRPr="008062C2">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DA005C">
            <w:rPr>
              <w:rFonts w:asciiTheme="minorHAnsi" w:hAnsiTheme="minorHAnsi" w:cstheme="minorHAnsi"/>
              <w:sz w:val="20"/>
              <w:highlight w:val="lightGray"/>
            </w:rPr>
            <w:t>…………………</w:t>
          </w:r>
        </w:sdtContent>
      </w:sdt>
      <w:r w:rsidR="00DA005C">
        <w:rPr>
          <w:rFonts w:asciiTheme="minorHAnsi" w:hAnsiTheme="minorHAnsi" w:cstheme="minorHAnsi"/>
          <w:sz w:val="20"/>
        </w:rPr>
        <w:t xml:space="preserve">  </w:t>
      </w:r>
      <w:r w:rsidRPr="008062C2">
        <w:rPr>
          <w:rFonts w:asciiTheme="minorHAnsi" w:hAnsiTheme="minorHAnsi" w:cstheme="minorHAnsi"/>
          <w:sz w:val="20"/>
        </w:rPr>
        <w:t>dne</w:t>
      </w:r>
      <w:r w:rsidR="00DA005C">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DA005C">
            <w:rPr>
              <w:rFonts w:asciiTheme="minorHAnsi" w:hAnsiTheme="minorHAnsi" w:cstheme="minorHAnsi"/>
              <w:sz w:val="20"/>
              <w:highlight w:val="lightGray"/>
            </w:rPr>
            <w:t>………</w:t>
          </w:r>
          <w:proofErr w:type="gramStart"/>
          <w:r w:rsidRPr="00DA005C">
            <w:rPr>
              <w:rFonts w:asciiTheme="minorHAnsi" w:hAnsiTheme="minorHAnsi" w:cstheme="minorHAnsi"/>
              <w:sz w:val="20"/>
              <w:highlight w:val="lightGray"/>
            </w:rPr>
            <w:t>…….</w:t>
          </w:r>
          <w:proofErr w:type="gramEnd"/>
        </w:sdtContent>
      </w:sdt>
      <w:r w:rsidR="00DA005C">
        <w:rPr>
          <w:rFonts w:asciiTheme="minorHAnsi" w:hAnsiTheme="minorHAnsi" w:cstheme="minorHAnsi"/>
          <w:sz w:val="20"/>
        </w:rPr>
        <w:t xml:space="preserve"> </w:t>
      </w:r>
    </w:p>
    <w:p w:rsidR="00064BAE"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6961E2" w:rsidRPr="008062C2" w:rsidRDefault="006961E2" w:rsidP="006961E2">
      <w:pPr>
        <w:pStyle w:val="Odstavec"/>
        <w:numPr>
          <w:ilvl w:val="0"/>
          <w:numId w:val="0"/>
        </w:numPr>
        <w:spacing w:before="0" w:after="0"/>
        <w:ind w:left="284"/>
        <w:rPr>
          <w:rFonts w:asciiTheme="minorHAnsi" w:hAnsiTheme="minorHAnsi" w:cstheme="minorHAnsi"/>
          <w:sz w:val="20"/>
        </w:rPr>
      </w:pPr>
    </w:p>
    <w:p w:rsidR="00AE28A1" w:rsidRPr="008062C2" w:rsidRDefault="00AE28A1" w:rsidP="006961E2">
      <w:pPr>
        <w:spacing w:after="0"/>
        <w:ind w:left="284"/>
        <w:rPr>
          <w:rFonts w:asciiTheme="minorHAnsi" w:hAnsiTheme="minorHAnsi" w:cstheme="minorHAnsi"/>
          <w:sz w:val="20"/>
          <w:szCs w:val="20"/>
        </w:rPr>
      </w:pPr>
      <w:r w:rsidRPr="008062C2">
        <w:rPr>
          <w:rFonts w:asciiTheme="minorHAnsi" w:hAnsiTheme="minorHAnsi" w:cstheme="minorHAnsi"/>
          <w:sz w:val="20"/>
          <w:szCs w:val="20"/>
        </w:rPr>
        <w:t>……………………………………………………..</w:t>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t>……………………………………………………..</w:t>
      </w:r>
    </w:p>
    <w:p w:rsidR="00AE28A1" w:rsidRPr="008062C2" w:rsidRDefault="008E2D1D" w:rsidP="006961E2">
      <w:pPr>
        <w:spacing w:after="0"/>
        <w:ind w:left="284"/>
        <w:rPr>
          <w:rFonts w:asciiTheme="minorHAnsi" w:hAnsiTheme="minorHAnsi" w:cstheme="minorHAnsi"/>
          <w:sz w:val="20"/>
          <w:szCs w:val="20"/>
        </w:rPr>
      </w:pPr>
      <w:r w:rsidRPr="008062C2">
        <w:rPr>
          <w:rFonts w:asciiTheme="minorHAnsi" w:hAnsiTheme="minorHAnsi" w:cstheme="minorHAnsi"/>
          <w:sz w:val="20"/>
          <w:szCs w:val="20"/>
        </w:rPr>
        <w:t>prof</w:t>
      </w:r>
      <w:r w:rsidR="00AE28A1" w:rsidRPr="008062C2">
        <w:rPr>
          <w:rFonts w:asciiTheme="minorHAnsi" w:hAnsiTheme="minorHAnsi" w:cstheme="minorHAnsi"/>
          <w:sz w:val="20"/>
          <w:szCs w:val="20"/>
        </w:rPr>
        <w:t>. MUDr. Roman Havlík, Ph.D.</w:t>
      </w:r>
      <w:r w:rsidR="00AE28A1" w:rsidRPr="008062C2">
        <w:rPr>
          <w:rFonts w:asciiTheme="minorHAnsi" w:hAnsiTheme="minorHAnsi" w:cstheme="minorHAnsi"/>
          <w:sz w:val="20"/>
          <w:szCs w:val="20"/>
        </w:rPr>
        <w:tab/>
      </w:r>
      <w:r w:rsidR="00AE28A1" w:rsidRPr="008062C2">
        <w:rPr>
          <w:rFonts w:asciiTheme="minorHAnsi" w:hAnsiTheme="minorHAnsi" w:cstheme="minorHAnsi"/>
          <w:sz w:val="20"/>
          <w:szCs w:val="20"/>
        </w:rPr>
        <w:tab/>
      </w:r>
      <w:r w:rsidR="00AE28A1" w:rsidRPr="008062C2">
        <w:rPr>
          <w:rFonts w:asciiTheme="minorHAnsi" w:hAnsiTheme="minorHAnsi" w:cstheme="minorHAnsi"/>
          <w:sz w:val="20"/>
          <w:szCs w:val="20"/>
        </w:rPr>
        <w:tab/>
      </w:r>
      <w:r w:rsidR="00AE28A1" w:rsidRPr="008062C2">
        <w:rPr>
          <w:rFonts w:asciiTheme="minorHAnsi" w:hAnsiTheme="minorHAnsi" w:cstheme="minorHAnsi"/>
          <w:sz w:val="20"/>
          <w:szCs w:val="20"/>
        </w:rPr>
        <w:tab/>
      </w:r>
      <w:sdt>
        <w:sdtPr>
          <w:rPr>
            <w:rFonts w:asciiTheme="minorHAnsi" w:hAnsiTheme="minorHAnsi" w:cstheme="minorHAnsi"/>
            <w:sz w:val="20"/>
            <w:szCs w:val="20"/>
          </w:rPr>
          <w:id w:val="510659"/>
          <w:placeholder>
            <w:docPart w:val="DefaultPlaceholder_22675703"/>
          </w:placeholder>
        </w:sdtPr>
        <w:sdtEndPr/>
        <w:sdtContent>
          <w:r w:rsidR="00236271" w:rsidRPr="00DA005C">
            <w:rPr>
              <w:rFonts w:asciiTheme="minorHAnsi" w:hAnsiTheme="minorHAnsi" w:cstheme="minorHAnsi"/>
              <w:sz w:val="20"/>
              <w:szCs w:val="20"/>
              <w:highlight w:val="lightGray"/>
            </w:rPr>
            <w:t>…………………………………………………….</w:t>
          </w:r>
        </w:sdtContent>
      </w:sdt>
    </w:p>
    <w:p w:rsidR="00AE28A1" w:rsidRPr="00113096" w:rsidRDefault="00AE28A1" w:rsidP="006961E2">
      <w:pPr>
        <w:spacing w:after="0"/>
        <w:ind w:left="284"/>
        <w:rPr>
          <w:rFonts w:ascii="Calibri" w:hAnsi="Calibri"/>
          <w:sz w:val="22"/>
          <w:szCs w:val="22"/>
        </w:rPr>
      </w:pPr>
      <w:r w:rsidRPr="008062C2">
        <w:rPr>
          <w:rFonts w:asciiTheme="minorHAnsi" w:hAnsiTheme="minorHAnsi" w:cstheme="minorHAnsi"/>
          <w:sz w:val="20"/>
          <w:szCs w:val="20"/>
        </w:rPr>
        <w:t>ředitel Fakultní nemocnice Olomouc</w:t>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DA005C">
            <w:rPr>
              <w:rFonts w:asciiTheme="minorHAnsi" w:hAnsiTheme="minorHAnsi" w:cstheme="minorHAnsi"/>
              <w:sz w:val="20"/>
              <w:szCs w:val="20"/>
              <w:highlight w:val="lightGray"/>
            </w:rPr>
            <w:t>………………………………………………</w:t>
          </w:r>
          <w:proofErr w:type="gramStart"/>
          <w:r w:rsidRPr="00DA005C">
            <w:rPr>
              <w:rFonts w:asciiTheme="minorHAnsi" w:hAnsiTheme="minorHAnsi" w:cstheme="minorHAnsi"/>
              <w:sz w:val="20"/>
              <w:szCs w:val="20"/>
              <w:highlight w:val="lightGray"/>
            </w:rPr>
            <w:t>…….</w:t>
          </w:r>
          <w:proofErr w:type="gramEnd"/>
          <w:r w:rsidRPr="00DA005C">
            <w:rPr>
              <w:rFonts w:asciiTheme="minorHAnsi" w:hAnsiTheme="minorHAnsi" w:cstheme="minorHAnsi"/>
              <w:sz w:val="20"/>
              <w:szCs w:val="20"/>
              <w:highlight w:val="lightGray"/>
            </w:rPr>
            <w:t>.</w:t>
          </w:r>
        </w:sdtContent>
      </w:sdt>
    </w:p>
    <w:sectPr w:rsidR="00AE28A1" w:rsidRPr="00113096" w:rsidSect="002105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012BB9">
    <w:pPr>
      <w:pStyle w:val="Zpat"/>
      <w:jc w:val="center"/>
    </w:pPr>
    <w:r>
      <w:fldChar w:fldCharType="begin"/>
    </w:r>
    <w:r w:rsidR="000E0507">
      <w:instrText xml:space="preserve"> PAGE   \* MERGEFORMAT </w:instrText>
    </w:r>
    <w:r>
      <w:fldChar w:fldCharType="separate"/>
    </w:r>
    <w:r w:rsidR="00B869F1">
      <w:rPr>
        <w:noProof/>
      </w:rPr>
      <w:t>3</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2pt;height:12.7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4"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0"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6"/>
  </w:num>
  <w:num w:numId="2">
    <w:abstractNumId w:val="13"/>
  </w:num>
  <w:num w:numId="3">
    <w:abstractNumId w:val="1"/>
  </w:num>
  <w:num w:numId="4">
    <w:abstractNumId w:val="3"/>
  </w:num>
  <w:num w:numId="5">
    <w:abstractNumId w:val="15"/>
  </w:num>
  <w:num w:numId="6">
    <w:abstractNumId w:val="5"/>
  </w:num>
  <w:num w:numId="7">
    <w:abstractNumId w:val="8"/>
  </w:num>
  <w:num w:numId="8">
    <w:abstractNumId w:val="12"/>
  </w:num>
  <w:num w:numId="9">
    <w:abstractNumId w:val="10"/>
  </w:num>
  <w:num w:numId="10">
    <w:abstractNumId w:val="0"/>
  </w:num>
  <w:num w:numId="11">
    <w:abstractNumId w:val="2"/>
  </w:num>
  <w:num w:numId="12">
    <w:abstractNumId w:val="16"/>
  </w:num>
  <w:num w:numId="13">
    <w:abstractNumId w:val="4"/>
  </w:num>
  <w:num w:numId="14">
    <w:abstractNumId w:val="9"/>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2vZz+GswaCVSIGFZehAi0WAi6DHHI+aosli3eiQTAAYMlOwW/Lt1833nFFYznrmOnEOV2jmc5XYpGiIobwoWQ==" w:salt="QrJnBvLnOhzAUfd9BuSJq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7AA"/>
    <w:rsid w:val="00012BB9"/>
    <w:rsid w:val="00024571"/>
    <w:rsid w:val="00035217"/>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71DE8"/>
    <w:rsid w:val="00183BE5"/>
    <w:rsid w:val="001A2F97"/>
    <w:rsid w:val="001A3767"/>
    <w:rsid w:val="00200675"/>
    <w:rsid w:val="00203CC3"/>
    <w:rsid w:val="002105AB"/>
    <w:rsid w:val="00210DD9"/>
    <w:rsid w:val="0021150B"/>
    <w:rsid w:val="00216495"/>
    <w:rsid w:val="00226F12"/>
    <w:rsid w:val="00227F05"/>
    <w:rsid w:val="00235321"/>
    <w:rsid w:val="00236271"/>
    <w:rsid w:val="00246993"/>
    <w:rsid w:val="0025160E"/>
    <w:rsid w:val="00252F35"/>
    <w:rsid w:val="00275E26"/>
    <w:rsid w:val="00295321"/>
    <w:rsid w:val="002A45F2"/>
    <w:rsid w:val="002B7FDF"/>
    <w:rsid w:val="002E4F94"/>
    <w:rsid w:val="00311A94"/>
    <w:rsid w:val="003471F4"/>
    <w:rsid w:val="003528B9"/>
    <w:rsid w:val="00386B92"/>
    <w:rsid w:val="00387F0B"/>
    <w:rsid w:val="003A1C77"/>
    <w:rsid w:val="003A65D8"/>
    <w:rsid w:val="003D0D6A"/>
    <w:rsid w:val="003F1DBA"/>
    <w:rsid w:val="003F2088"/>
    <w:rsid w:val="00430377"/>
    <w:rsid w:val="00467A09"/>
    <w:rsid w:val="004B32C3"/>
    <w:rsid w:val="004B447B"/>
    <w:rsid w:val="004B47CD"/>
    <w:rsid w:val="004D28C1"/>
    <w:rsid w:val="004D4C7B"/>
    <w:rsid w:val="004F4833"/>
    <w:rsid w:val="004F569F"/>
    <w:rsid w:val="0050008A"/>
    <w:rsid w:val="0050387F"/>
    <w:rsid w:val="00550A94"/>
    <w:rsid w:val="00553A57"/>
    <w:rsid w:val="00564FCF"/>
    <w:rsid w:val="005730EC"/>
    <w:rsid w:val="005778BB"/>
    <w:rsid w:val="005852BC"/>
    <w:rsid w:val="005A2FD8"/>
    <w:rsid w:val="00615B26"/>
    <w:rsid w:val="00641B68"/>
    <w:rsid w:val="006553B7"/>
    <w:rsid w:val="0067398F"/>
    <w:rsid w:val="0067447D"/>
    <w:rsid w:val="00692EBC"/>
    <w:rsid w:val="0069388E"/>
    <w:rsid w:val="006961E2"/>
    <w:rsid w:val="006A1F20"/>
    <w:rsid w:val="006A49A9"/>
    <w:rsid w:val="006C7AFF"/>
    <w:rsid w:val="006F37B3"/>
    <w:rsid w:val="00715DC9"/>
    <w:rsid w:val="007207AA"/>
    <w:rsid w:val="00743111"/>
    <w:rsid w:val="00750737"/>
    <w:rsid w:val="007657F3"/>
    <w:rsid w:val="007A412E"/>
    <w:rsid w:val="007C01B2"/>
    <w:rsid w:val="007D675E"/>
    <w:rsid w:val="007F0C8A"/>
    <w:rsid w:val="007F2487"/>
    <w:rsid w:val="008062C2"/>
    <w:rsid w:val="008212A4"/>
    <w:rsid w:val="00854E5A"/>
    <w:rsid w:val="008C0457"/>
    <w:rsid w:val="008C372E"/>
    <w:rsid w:val="008E2D1D"/>
    <w:rsid w:val="008F2A84"/>
    <w:rsid w:val="008F65AC"/>
    <w:rsid w:val="00916F47"/>
    <w:rsid w:val="00922185"/>
    <w:rsid w:val="00961809"/>
    <w:rsid w:val="009C1DFC"/>
    <w:rsid w:val="009E34B4"/>
    <w:rsid w:val="00A04658"/>
    <w:rsid w:val="00A22A6D"/>
    <w:rsid w:val="00A2330E"/>
    <w:rsid w:val="00A27DC1"/>
    <w:rsid w:val="00A31E6F"/>
    <w:rsid w:val="00A36282"/>
    <w:rsid w:val="00A47F5E"/>
    <w:rsid w:val="00A5094F"/>
    <w:rsid w:val="00A54213"/>
    <w:rsid w:val="00A57D24"/>
    <w:rsid w:val="00A82767"/>
    <w:rsid w:val="00AA2AAC"/>
    <w:rsid w:val="00AB3CF5"/>
    <w:rsid w:val="00AD0D1A"/>
    <w:rsid w:val="00AE15C5"/>
    <w:rsid w:val="00AE28A1"/>
    <w:rsid w:val="00B123E2"/>
    <w:rsid w:val="00B23360"/>
    <w:rsid w:val="00B6156B"/>
    <w:rsid w:val="00B63277"/>
    <w:rsid w:val="00B63AA9"/>
    <w:rsid w:val="00B869F1"/>
    <w:rsid w:val="00BE2550"/>
    <w:rsid w:val="00BE4957"/>
    <w:rsid w:val="00BF6F79"/>
    <w:rsid w:val="00C00E26"/>
    <w:rsid w:val="00C10B65"/>
    <w:rsid w:val="00C21EE7"/>
    <w:rsid w:val="00C25B6F"/>
    <w:rsid w:val="00C2654D"/>
    <w:rsid w:val="00C9148D"/>
    <w:rsid w:val="00C96205"/>
    <w:rsid w:val="00CA7D66"/>
    <w:rsid w:val="00CC0C4B"/>
    <w:rsid w:val="00CC781A"/>
    <w:rsid w:val="00CE3002"/>
    <w:rsid w:val="00D12FAB"/>
    <w:rsid w:val="00D860EC"/>
    <w:rsid w:val="00DA005C"/>
    <w:rsid w:val="00DA4810"/>
    <w:rsid w:val="00DB6075"/>
    <w:rsid w:val="00DC0190"/>
    <w:rsid w:val="00DC60C9"/>
    <w:rsid w:val="00DD27A9"/>
    <w:rsid w:val="00DE4FB8"/>
    <w:rsid w:val="00E010F1"/>
    <w:rsid w:val="00E57ED7"/>
    <w:rsid w:val="00E74BCF"/>
    <w:rsid w:val="00E75297"/>
    <w:rsid w:val="00E974FC"/>
    <w:rsid w:val="00EA6A88"/>
    <w:rsid w:val="00EC48DE"/>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3CB8FC-9D9E-4E96-A162-89E138F9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229E"/>
    <w:rsid w:val="000A20EB"/>
    <w:rsid w:val="001045E5"/>
    <w:rsid w:val="001B48D9"/>
    <w:rsid w:val="002975F2"/>
    <w:rsid w:val="00484430"/>
    <w:rsid w:val="005218CC"/>
    <w:rsid w:val="00533F87"/>
    <w:rsid w:val="005E7DC3"/>
    <w:rsid w:val="00610B14"/>
    <w:rsid w:val="00622578"/>
    <w:rsid w:val="00656069"/>
    <w:rsid w:val="007A3EE9"/>
    <w:rsid w:val="008418BD"/>
    <w:rsid w:val="00842C3C"/>
    <w:rsid w:val="008A1223"/>
    <w:rsid w:val="008B7955"/>
    <w:rsid w:val="00980DE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2037</Words>
  <Characters>12025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Zdráhalová Eva, Bc.</cp:lastModifiedBy>
  <cp:revision>42</cp:revision>
  <cp:lastPrinted>2019-09-24T11:27:00Z</cp:lastPrinted>
  <dcterms:created xsi:type="dcterms:W3CDTF">2018-03-12T09:31:00Z</dcterms:created>
  <dcterms:modified xsi:type="dcterms:W3CDTF">2019-09-24T11:28:00Z</dcterms:modified>
</cp:coreProperties>
</file>