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1F" w:rsidRDefault="003C4D1F" w:rsidP="00F041E8">
      <w:pPr>
        <w:pStyle w:val="Zkladntext20"/>
        <w:shd w:val="clear" w:color="auto" w:fill="auto"/>
        <w:tabs>
          <w:tab w:val="left" w:pos="5837"/>
        </w:tabs>
        <w:spacing w:line="240" w:lineRule="auto"/>
        <w:jc w:val="left"/>
        <w:rPr>
          <w:rStyle w:val="Zkladntext218pt"/>
          <w:b/>
          <w:color w:val="auto"/>
          <w:sz w:val="28"/>
          <w:szCs w:val="28"/>
        </w:rPr>
      </w:pPr>
      <w:r w:rsidRPr="003C4D1F">
        <w:rPr>
          <w:rStyle w:val="Zkladntext218pt"/>
          <w:b/>
          <w:color w:val="auto"/>
          <w:sz w:val="28"/>
          <w:szCs w:val="28"/>
        </w:rPr>
        <w:t>Příloha č. 2 -</w:t>
      </w:r>
      <w:r>
        <w:rPr>
          <w:rStyle w:val="Zkladntext218pt"/>
          <w:color w:val="auto"/>
          <w:sz w:val="22"/>
          <w:szCs w:val="22"/>
        </w:rPr>
        <w:t xml:space="preserve"> </w:t>
      </w:r>
      <w:r w:rsidR="00170048" w:rsidRPr="0017773F">
        <w:rPr>
          <w:rStyle w:val="Zkladntext218pt"/>
          <w:b/>
          <w:color w:val="auto"/>
          <w:sz w:val="28"/>
          <w:szCs w:val="28"/>
        </w:rPr>
        <w:t xml:space="preserve">Minimální technické požadavky na </w:t>
      </w:r>
      <w:r w:rsidR="0017773F" w:rsidRPr="0017773F">
        <w:rPr>
          <w:rStyle w:val="Zkladntext218pt"/>
          <w:b/>
          <w:color w:val="auto"/>
          <w:sz w:val="28"/>
          <w:szCs w:val="28"/>
        </w:rPr>
        <w:t>IS pro d</w:t>
      </w:r>
      <w:r w:rsidR="00BF2392" w:rsidRPr="0017773F">
        <w:rPr>
          <w:rStyle w:val="Zkladntext218pt"/>
          <w:b/>
          <w:color w:val="auto"/>
          <w:sz w:val="28"/>
          <w:szCs w:val="28"/>
        </w:rPr>
        <w:t xml:space="preserve">igitalizaci </w:t>
      </w:r>
      <w:r>
        <w:rPr>
          <w:rStyle w:val="Zkladntext218pt"/>
          <w:b/>
          <w:color w:val="auto"/>
          <w:sz w:val="28"/>
          <w:szCs w:val="28"/>
        </w:rPr>
        <w:t xml:space="preserve">       </w:t>
      </w:r>
    </w:p>
    <w:p w:rsidR="00170048" w:rsidRPr="0017773F" w:rsidRDefault="003C4D1F" w:rsidP="00F041E8">
      <w:pPr>
        <w:pStyle w:val="Zkladntext20"/>
        <w:shd w:val="clear" w:color="auto" w:fill="auto"/>
        <w:tabs>
          <w:tab w:val="left" w:pos="5837"/>
        </w:tabs>
        <w:spacing w:line="240" w:lineRule="auto"/>
        <w:jc w:val="left"/>
        <w:rPr>
          <w:rStyle w:val="Zkladntext218pt"/>
          <w:b/>
          <w:color w:val="auto"/>
          <w:sz w:val="28"/>
          <w:szCs w:val="28"/>
        </w:rPr>
      </w:pPr>
      <w:r>
        <w:rPr>
          <w:rStyle w:val="Zkladntext218pt"/>
          <w:b/>
          <w:color w:val="auto"/>
          <w:sz w:val="28"/>
          <w:szCs w:val="28"/>
        </w:rPr>
        <w:t xml:space="preserve">                       </w:t>
      </w:r>
      <w:r w:rsidR="003947C4" w:rsidRPr="0017773F">
        <w:rPr>
          <w:rStyle w:val="Zkladntext218pt"/>
          <w:b/>
          <w:color w:val="auto"/>
          <w:sz w:val="28"/>
          <w:szCs w:val="28"/>
        </w:rPr>
        <w:t xml:space="preserve">doručené </w:t>
      </w:r>
      <w:r w:rsidR="0017773F" w:rsidRPr="0017773F">
        <w:rPr>
          <w:rStyle w:val="Zkladntext218pt"/>
          <w:b/>
          <w:color w:val="auto"/>
          <w:sz w:val="28"/>
          <w:szCs w:val="28"/>
        </w:rPr>
        <w:t xml:space="preserve">pacientské </w:t>
      </w:r>
      <w:r w:rsidR="003947C4" w:rsidRPr="0017773F">
        <w:rPr>
          <w:rStyle w:val="Zkladntext218pt"/>
          <w:b/>
          <w:color w:val="auto"/>
          <w:sz w:val="28"/>
          <w:szCs w:val="28"/>
        </w:rPr>
        <w:t xml:space="preserve">listinné dokumentace </w:t>
      </w:r>
    </w:p>
    <w:p w:rsidR="00170048" w:rsidRPr="006C42D1" w:rsidRDefault="00170048" w:rsidP="00F041E8">
      <w:pPr>
        <w:pStyle w:val="Zkladntext20"/>
        <w:shd w:val="clear" w:color="auto" w:fill="auto"/>
        <w:spacing w:line="240" w:lineRule="auto"/>
        <w:jc w:val="left"/>
      </w:pPr>
    </w:p>
    <w:p w:rsidR="00BD6D49" w:rsidRPr="00BD6D49" w:rsidRDefault="0051206D" w:rsidP="00F041E8">
      <w:pPr>
        <w:pStyle w:val="Zkladntext20"/>
        <w:numPr>
          <w:ilvl w:val="0"/>
          <w:numId w:val="2"/>
        </w:numPr>
        <w:shd w:val="clear" w:color="auto" w:fill="auto"/>
        <w:spacing w:line="240" w:lineRule="auto"/>
        <w:jc w:val="left"/>
      </w:pPr>
      <w:r w:rsidRPr="00563F95">
        <w:rPr>
          <w:sz w:val="28"/>
          <w:szCs w:val="28"/>
          <w:u w:val="single"/>
        </w:rPr>
        <w:t xml:space="preserve">Požadavky </w:t>
      </w:r>
      <w:proofErr w:type="gramStart"/>
      <w:r w:rsidRPr="00563F95">
        <w:rPr>
          <w:sz w:val="28"/>
          <w:szCs w:val="28"/>
          <w:u w:val="single"/>
        </w:rPr>
        <w:t xml:space="preserve">na </w:t>
      </w:r>
      <w:r w:rsidR="003947C4">
        <w:rPr>
          <w:sz w:val="28"/>
          <w:szCs w:val="28"/>
          <w:u w:val="single"/>
        </w:rPr>
        <w:t xml:space="preserve"> </w:t>
      </w:r>
      <w:r w:rsidR="00BD6D49">
        <w:rPr>
          <w:sz w:val="28"/>
          <w:szCs w:val="28"/>
          <w:u w:val="single"/>
        </w:rPr>
        <w:t>informační</w:t>
      </w:r>
      <w:proofErr w:type="gramEnd"/>
      <w:r w:rsidR="00BD6D49">
        <w:rPr>
          <w:sz w:val="28"/>
          <w:szCs w:val="28"/>
          <w:u w:val="single"/>
        </w:rPr>
        <w:t xml:space="preserve"> systém pro d</w:t>
      </w:r>
      <w:r w:rsidR="00563F95" w:rsidRPr="00563F95">
        <w:rPr>
          <w:sz w:val="28"/>
          <w:szCs w:val="28"/>
          <w:u w:val="single"/>
        </w:rPr>
        <w:t>igitalizac</w:t>
      </w:r>
      <w:r w:rsidR="003947C4">
        <w:rPr>
          <w:sz w:val="28"/>
          <w:szCs w:val="28"/>
          <w:u w:val="single"/>
        </w:rPr>
        <w:t>i</w:t>
      </w:r>
      <w:r w:rsidR="00563F95" w:rsidRPr="00563F95">
        <w:rPr>
          <w:sz w:val="28"/>
          <w:szCs w:val="28"/>
          <w:u w:val="single"/>
        </w:rPr>
        <w:t xml:space="preserve"> doručen</w:t>
      </w:r>
      <w:r w:rsidR="003947C4">
        <w:rPr>
          <w:sz w:val="28"/>
          <w:szCs w:val="28"/>
          <w:u w:val="single"/>
        </w:rPr>
        <w:t>é</w:t>
      </w:r>
      <w:r w:rsidR="00563F95" w:rsidRPr="00563F95">
        <w:rPr>
          <w:sz w:val="28"/>
          <w:szCs w:val="28"/>
          <w:u w:val="single"/>
        </w:rPr>
        <w:t xml:space="preserve"> </w:t>
      </w:r>
      <w:r w:rsidR="00BD6D49">
        <w:rPr>
          <w:sz w:val="28"/>
          <w:szCs w:val="28"/>
          <w:u w:val="single"/>
        </w:rPr>
        <w:t xml:space="preserve"> </w:t>
      </w:r>
    </w:p>
    <w:p w:rsidR="004F60BA" w:rsidRPr="006C42D1" w:rsidRDefault="00BD6D49" w:rsidP="00F041E8">
      <w:pPr>
        <w:pStyle w:val="Zkladntext20"/>
        <w:shd w:val="clear" w:color="auto" w:fill="auto"/>
        <w:spacing w:line="240" w:lineRule="auto"/>
        <w:jc w:val="left"/>
      </w:pPr>
      <w:r>
        <w:t xml:space="preserve">        </w:t>
      </w:r>
      <w:r w:rsidRPr="00BD6D49">
        <w:rPr>
          <w:sz w:val="28"/>
          <w:szCs w:val="28"/>
          <w:u w:val="single"/>
        </w:rPr>
        <w:t xml:space="preserve">pacientské </w:t>
      </w:r>
      <w:r w:rsidR="00563F95" w:rsidRPr="00BD6D49">
        <w:rPr>
          <w:sz w:val="28"/>
          <w:szCs w:val="28"/>
          <w:u w:val="single"/>
        </w:rPr>
        <w:t>listinn</w:t>
      </w:r>
      <w:r w:rsidR="003947C4" w:rsidRPr="00BD6D49">
        <w:rPr>
          <w:sz w:val="28"/>
          <w:szCs w:val="28"/>
          <w:u w:val="single"/>
        </w:rPr>
        <w:t>é</w:t>
      </w:r>
      <w:r w:rsidR="00563F95" w:rsidRPr="00BD6D49">
        <w:rPr>
          <w:sz w:val="28"/>
          <w:szCs w:val="28"/>
          <w:u w:val="single"/>
        </w:rPr>
        <w:t xml:space="preserve"> </w:t>
      </w:r>
      <w:r w:rsidR="003947C4" w:rsidRPr="00BD6D49">
        <w:rPr>
          <w:sz w:val="28"/>
          <w:szCs w:val="28"/>
          <w:u w:val="single"/>
        </w:rPr>
        <w:t>dokumentace</w:t>
      </w:r>
    </w:p>
    <w:p w:rsidR="007C64D2" w:rsidRPr="006C42D1" w:rsidRDefault="007C64D2" w:rsidP="00F041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6C56" w:rsidRPr="007D0EF3" w:rsidRDefault="00246C56" w:rsidP="00F041E8">
      <w:pPr>
        <w:pStyle w:val="Zkladntext20"/>
        <w:numPr>
          <w:ilvl w:val="0"/>
          <w:numId w:val="3"/>
        </w:numPr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7D0EF3">
        <w:rPr>
          <w:rFonts w:asciiTheme="minorHAnsi" w:hAnsiTheme="minorHAnsi" w:cstheme="minorHAnsi"/>
          <w:sz w:val="22"/>
          <w:szCs w:val="22"/>
          <w:u w:val="single"/>
        </w:rPr>
        <w:t>Popis funkcionality</w:t>
      </w:r>
    </w:p>
    <w:p w:rsidR="00246C56" w:rsidRPr="007D0EF3" w:rsidRDefault="00246C56" w:rsidP="00F041E8">
      <w:pPr>
        <w:spacing w:after="0" w:line="240" w:lineRule="auto"/>
        <w:rPr>
          <w:rFonts w:cstheme="minorHAnsi"/>
          <w:b/>
          <w:bCs/>
          <w:u w:val="single"/>
        </w:rPr>
      </w:pPr>
    </w:p>
    <w:p w:rsidR="00246C56" w:rsidRPr="007D0EF3" w:rsidRDefault="00246C56" w:rsidP="00F041E8">
      <w:pPr>
        <w:spacing w:after="0" w:line="240" w:lineRule="auto"/>
        <w:rPr>
          <w:rFonts w:cstheme="minorHAnsi"/>
          <w:b/>
          <w:color w:val="00B050"/>
          <w:highlight w:val="yellow"/>
        </w:rPr>
      </w:pPr>
      <w:r w:rsidRPr="007D0EF3">
        <w:rPr>
          <w:rFonts w:cstheme="minorHAnsi"/>
          <w:b/>
          <w:bCs/>
          <w:u w:val="single"/>
        </w:rPr>
        <w:t xml:space="preserve">Centrální služba pro archivaci a analýzu </w:t>
      </w:r>
      <w:proofErr w:type="spellStart"/>
      <w:r w:rsidRPr="007D0EF3">
        <w:rPr>
          <w:rFonts w:cstheme="minorHAnsi"/>
          <w:b/>
          <w:bCs/>
          <w:u w:val="single"/>
        </w:rPr>
        <w:t>scanů</w:t>
      </w:r>
      <w:proofErr w:type="spellEnd"/>
      <w:r w:rsidRPr="007D0EF3">
        <w:rPr>
          <w:rFonts w:cstheme="minorHAnsi"/>
          <w:b/>
          <w:bCs/>
          <w:u w:val="single"/>
        </w:rPr>
        <w:t xml:space="preserve"> musí umožňovat:</w:t>
      </w:r>
    </w:p>
    <w:p w:rsidR="00246C56" w:rsidRPr="007D0EF3" w:rsidRDefault="00246C56" w:rsidP="00F041E8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D0EF3">
        <w:rPr>
          <w:rFonts w:cstheme="minorHAnsi"/>
        </w:rPr>
        <w:t xml:space="preserve">načtení dokumentu ve formátu JPG z definovaného importního adresáře, v prefixu JPG souboru identifikace pracoviště, na kterém proběhlo </w:t>
      </w:r>
      <w:proofErr w:type="spellStart"/>
      <w:r w:rsidRPr="007D0EF3">
        <w:rPr>
          <w:rFonts w:cstheme="minorHAnsi"/>
        </w:rPr>
        <w:t>scanování</w:t>
      </w:r>
      <w:proofErr w:type="spellEnd"/>
      <w:r w:rsidRPr="007D0EF3">
        <w:rPr>
          <w:rFonts w:cstheme="minorHAnsi"/>
        </w:rPr>
        <w:t>,</w:t>
      </w:r>
    </w:p>
    <w:p w:rsidR="00246C56" w:rsidRPr="007D0EF3" w:rsidRDefault="00246C56" w:rsidP="00F041E8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D0EF3">
        <w:rPr>
          <w:rFonts w:cstheme="minorHAnsi"/>
        </w:rPr>
        <w:t>dohledání Čárového kódu v JPG dokumentu (v něm Typ, Číslo uzlu, Datum příjmu, RČ),</w:t>
      </w:r>
    </w:p>
    <w:p w:rsidR="00246C56" w:rsidRPr="007D0EF3" w:rsidRDefault="00246C56" w:rsidP="00F041E8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D0EF3">
        <w:rPr>
          <w:rFonts w:cstheme="minorHAnsi"/>
        </w:rPr>
        <w:t xml:space="preserve">uložení JPG do centrálního úložiště dokumentů se záznamem do databáze (z jakého </w:t>
      </w:r>
      <w:proofErr w:type="spellStart"/>
      <w:r w:rsidRPr="007D0EF3">
        <w:rPr>
          <w:rFonts w:cstheme="minorHAnsi"/>
        </w:rPr>
        <w:t>scanovacího</w:t>
      </w:r>
      <w:proofErr w:type="spellEnd"/>
      <w:r w:rsidRPr="007D0EF3">
        <w:rPr>
          <w:rFonts w:cstheme="minorHAnsi"/>
        </w:rPr>
        <w:t xml:space="preserve"> pracoviště, obsah Čárového kódu = Typ/RČ/Uzel/Datum příjmu), případně chyba (nenalezen Čárový kód, nalezeno více Čárových kódů, Čárový kód v chybné struktuře, …),</w:t>
      </w:r>
    </w:p>
    <w:p w:rsidR="00246C56" w:rsidRPr="007D0EF3" w:rsidRDefault="00246C56" w:rsidP="00F041E8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D0EF3">
        <w:rPr>
          <w:rFonts w:cstheme="minorHAnsi"/>
        </w:rPr>
        <w:t>po uložení JPG do centrálního úložiště zrušení souboru v importním adresáři</w:t>
      </w:r>
    </w:p>
    <w:p w:rsidR="00246C56" w:rsidRPr="007D0EF3" w:rsidRDefault="00246C56" w:rsidP="00F041E8">
      <w:pPr>
        <w:spacing w:after="0" w:line="240" w:lineRule="auto"/>
        <w:rPr>
          <w:rFonts w:cstheme="minorHAnsi"/>
          <w:highlight w:val="yellow"/>
        </w:rPr>
      </w:pPr>
    </w:p>
    <w:p w:rsidR="00246C56" w:rsidRPr="007D0EF3" w:rsidRDefault="00246C56" w:rsidP="00F041E8">
      <w:pPr>
        <w:spacing w:after="0" w:line="240" w:lineRule="auto"/>
        <w:rPr>
          <w:rFonts w:cstheme="minorHAnsi"/>
          <w:b/>
          <w:color w:val="00B050"/>
          <w:highlight w:val="yellow"/>
        </w:rPr>
      </w:pPr>
      <w:r w:rsidRPr="007D0EF3">
        <w:rPr>
          <w:rFonts w:cstheme="minorHAnsi"/>
          <w:b/>
          <w:bCs/>
          <w:u w:val="single"/>
        </w:rPr>
        <w:t xml:space="preserve">Aplikace pro </w:t>
      </w:r>
      <w:proofErr w:type="spellStart"/>
      <w:r w:rsidRPr="007D0EF3">
        <w:rPr>
          <w:rFonts w:cstheme="minorHAnsi"/>
          <w:b/>
          <w:bCs/>
          <w:u w:val="single"/>
        </w:rPr>
        <w:t>scanovací</w:t>
      </w:r>
      <w:proofErr w:type="spellEnd"/>
      <w:r w:rsidRPr="007D0EF3">
        <w:rPr>
          <w:rFonts w:cstheme="minorHAnsi"/>
          <w:b/>
          <w:bCs/>
          <w:u w:val="single"/>
        </w:rPr>
        <w:t xml:space="preserve"> pracoviště musí umožňovat:</w:t>
      </w:r>
    </w:p>
    <w:p w:rsidR="00246C56" w:rsidRPr="007D0EF3" w:rsidRDefault="00246C56" w:rsidP="00F041E8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D0EF3">
        <w:rPr>
          <w:rFonts w:cstheme="minorHAnsi"/>
        </w:rPr>
        <w:t>přihlášení do aplikace přes ověření v </w:t>
      </w:r>
      <w:proofErr w:type="spellStart"/>
      <w:r w:rsidRPr="007D0EF3">
        <w:rPr>
          <w:rFonts w:cstheme="minorHAnsi"/>
        </w:rPr>
        <w:t>Active</w:t>
      </w:r>
      <w:proofErr w:type="spellEnd"/>
      <w:r w:rsidRPr="007D0EF3">
        <w:rPr>
          <w:rFonts w:cstheme="minorHAnsi"/>
        </w:rPr>
        <w:t xml:space="preserve"> </w:t>
      </w:r>
      <w:proofErr w:type="spellStart"/>
      <w:r w:rsidRPr="007D0EF3">
        <w:rPr>
          <w:rFonts w:cstheme="minorHAnsi"/>
        </w:rPr>
        <w:t>Directory</w:t>
      </w:r>
      <w:proofErr w:type="spellEnd"/>
      <w:r w:rsidRPr="007D0EF3">
        <w:rPr>
          <w:rFonts w:cstheme="minorHAnsi"/>
        </w:rPr>
        <w:t xml:space="preserve"> (AD),</w:t>
      </w:r>
    </w:p>
    <w:p w:rsidR="00246C56" w:rsidRPr="007D0EF3" w:rsidRDefault="00246C56" w:rsidP="00F041E8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D0EF3">
        <w:rPr>
          <w:rFonts w:cstheme="minorHAnsi"/>
        </w:rPr>
        <w:t xml:space="preserve">zobrazení (pro kontrolu) dnes načtených dokumentů na daném </w:t>
      </w:r>
      <w:proofErr w:type="spellStart"/>
      <w:r w:rsidRPr="007D0EF3">
        <w:rPr>
          <w:rFonts w:cstheme="minorHAnsi"/>
        </w:rPr>
        <w:t>scanovacím</w:t>
      </w:r>
      <w:proofErr w:type="spellEnd"/>
      <w:r w:rsidRPr="007D0EF3">
        <w:rPr>
          <w:rFonts w:cstheme="minorHAnsi"/>
        </w:rPr>
        <w:t xml:space="preserve"> pracovišti, včetně zpracovaných Čárových kódů,</w:t>
      </w:r>
    </w:p>
    <w:p w:rsidR="00246C56" w:rsidRPr="007D0EF3" w:rsidRDefault="00246C56" w:rsidP="00F041E8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D0EF3">
        <w:rPr>
          <w:rFonts w:cstheme="minorHAnsi"/>
        </w:rPr>
        <w:t>speciální seznam chybně nenačtených (ze zpracování vyloučených) JPG jako avízo pro pracovníka u scanneru, že má chybu vyřešit (</w:t>
      </w:r>
      <w:r>
        <w:rPr>
          <w:rFonts w:cstheme="minorHAnsi"/>
        </w:rPr>
        <w:t>např. ne</w:t>
      </w:r>
      <w:r w:rsidRPr="007D0EF3">
        <w:rPr>
          <w:rFonts w:cstheme="minorHAnsi"/>
        </w:rPr>
        <w:t xml:space="preserve">správný Čárový kód, znovu </w:t>
      </w:r>
      <w:proofErr w:type="spellStart"/>
      <w:r w:rsidRPr="007D0EF3">
        <w:rPr>
          <w:rFonts w:cstheme="minorHAnsi"/>
        </w:rPr>
        <w:t>scanovat</w:t>
      </w:r>
      <w:proofErr w:type="spellEnd"/>
      <w:r w:rsidRPr="007D0EF3">
        <w:rPr>
          <w:rFonts w:cstheme="minorHAnsi"/>
        </w:rPr>
        <w:t>)</w:t>
      </w:r>
    </w:p>
    <w:p w:rsidR="00246C56" w:rsidRPr="007D0EF3" w:rsidRDefault="00246C56" w:rsidP="00F041E8">
      <w:pPr>
        <w:spacing w:after="0" w:line="240" w:lineRule="auto"/>
        <w:rPr>
          <w:rFonts w:cstheme="minorHAnsi"/>
          <w:highlight w:val="yellow"/>
        </w:rPr>
      </w:pPr>
    </w:p>
    <w:p w:rsidR="00246C56" w:rsidRPr="007D0EF3" w:rsidRDefault="00246C56" w:rsidP="00F041E8">
      <w:pPr>
        <w:spacing w:after="0" w:line="240" w:lineRule="auto"/>
        <w:rPr>
          <w:rFonts w:cstheme="minorHAnsi"/>
          <w:b/>
          <w:color w:val="00B050"/>
          <w:highlight w:val="yellow"/>
        </w:rPr>
      </w:pPr>
      <w:r w:rsidRPr="007D0EF3">
        <w:rPr>
          <w:rFonts w:cstheme="minorHAnsi"/>
          <w:b/>
          <w:bCs/>
          <w:u w:val="single"/>
        </w:rPr>
        <w:t>Aplikace pro nahlížení do digitalizovaných dokumentů musí umožňovat:</w:t>
      </w:r>
    </w:p>
    <w:p w:rsidR="00246C56" w:rsidRPr="007D0EF3" w:rsidRDefault="00246C56" w:rsidP="00F041E8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D0EF3">
        <w:rPr>
          <w:rFonts w:cstheme="minorHAnsi"/>
        </w:rPr>
        <w:t xml:space="preserve">volání z programu z NIS </w:t>
      </w:r>
      <w:proofErr w:type="spellStart"/>
      <w:r w:rsidRPr="007D0EF3">
        <w:rPr>
          <w:rFonts w:cstheme="minorHAnsi"/>
        </w:rPr>
        <w:t>Medea</w:t>
      </w:r>
      <w:proofErr w:type="spellEnd"/>
      <w:r w:rsidRPr="007D0EF3">
        <w:rPr>
          <w:rFonts w:cstheme="minorHAnsi"/>
        </w:rPr>
        <w:t xml:space="preserve"> s parametry</w:t>
      </w:r>
      <w:r w:rsidRPr="007D0EF3">
        <w:rPr>
          <w:rFonts w:cstheme="minorHAnsi"/>
        </w:rPr>
        <w:br/>
        <w:t xml:space="preserve">Rodné číslo, Osobní číslo lékaře (= </w:t>
      </w:r>
      <w:proofErr w:type="spellStart"/>
      <w:r w:rsidRPr="007D0EF3">
        <w:rPr>
          <w:rFonts w:cstheme="minorHAnsi"/>
        </w:rPr>
        <w:t>UserName</w:t>
      </w:r>
      <w:proofErr w:type="spellEnd"/>
      <w:r w:rsidRPr="007D0EF3">
        <w:rPr>
          <w:rFonts w:cstheme="minorHAnsi"/>
        </w:rPr>
        <w:t xml:space="preserve"> v NIS </w:t>
      </w:r>
      <w:proofErr w:type="spellStart"/>
      <w:r w:rsidRPr="007D0EF3">
        <w:rPr>
          <w:rFonts w:cstheme="minorHAnsi"/>
        </w:rPr>
        <w:t>Medea</w:t>
      </w:r>
      <w:proofErr w:type="spellEnd"/>
      <w:r w:rsidRPr="007D0EF3">
        <w:rPr>
          <w:rFonts w:cstheme="minorHAnsi"/>
        </w:rPr>
        <w:t>), Pracoviště,</w:t>
      </w:r>
    </w:p>
    <w:p w:rsidR="00246C56" w:rsidRPr="007D0EF3" w:rsidRDefault="00246C56" w:rsidP="00F041E8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D0EF3">
        <w:rPr>
          <w:rFonts w:cstheme="minorHAnsi"/>
        </w:rPr>
        <w:t>ověření, zda lékař uvedený v parametru je právě přihlášený lékař na PC</w:t>
      </w:r>
    </w:p>
    <w:p w:rsidR="00246C56" w:rsidRPr="007D0EF3" w:rsidRDefault="00246C56" w:rsidP="00F041E8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D0EF3">
        <w:rPr>
          <w:rFonts w:cstheme="minorHAnsi"/>
        </w:rPr>
        <w:t>pokud ano, pokračuje,</w:t>
      </w:r>
    </w:p>
    <w:p w:rsidR="00246C56" w:rsidRPr="007D0EF3" w:rsidRDefault="00246C56" w:rsidP="00F041E8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D0EF3">
        <w:rPr>
          <w:rFonts w:cstheme="minorHAnsi"/>
        </w:rPr>
        <w:t>pokud ne, vyžádá si heslo a ověří v AD (pokud nesouhlasí, program ukončí),</w:t>
      </w:r>
    </w:p>
    <w:p w:rsidR="00246C56" w:rsidRPr="007D0EF3" w:rsidRDefault="00246C56" w:rsidP="00F041E8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D0EF3">
        <w:rPr>
          <w:rFonts w:cstheme="minorHAnsi"/>
        </w:rPr>
        <w:t>strukturu panelu pro zobrazení náhledu na digitalizované dokumenty:</w:t>
      </w:r>
    </w:p>
    <w:p w:rsidR="00246C56" w:rsidRPr="007D0EF3" w:rsidRDefault="00246C56" w:rsidP="00F041E8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7D0EF3">
        <w:rPr>
          <w:rFonts w:cstheme="minorHAnsi"/>
        </w:rPr>
        <w:t>v jedné části zobrazí všechny digitalizované dokumenty pro dané Rodné číslo, sestupně dle data příjmu,</w:t>
      </w:r>
    </w:p>
    <w:p w:rsidR="00246C56" w:rsidRPr="007D0EF3" w:rsidRDefault="00246C56" w:rsidP="00F041E8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7D0EF3">
        <w:rPr>
          <w:rFonts w:cstheme="minorHAnsi"/>
        </w:rPr>
        <w:t>s</w:t>
      </w:r>
      <w:r>
        <w:rPr>
          <w:rFonts w:cstheme="minorHAnsi"/>
        </w:rPr>
        <w:t>o</w:t>
      </w:r>
      <w:r w:rsidRPr="007D0EF3">
        <w:rPr>
          <w:rFonts w:cstheme="minorHAnsi"/>
        </w:rPr>
        <w:t>uběžně ve druhé části pro každý záznam v tabulce digitalizovaných dokumentů zobrazí dokument,</w:t>
      </w:r>
    </w:p>
    <w:p w:rsidR="00246C56" w:rsidRPr="007D0EF3" w:rsidRDefault="00246C56" w:rsidP="00F041E8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u w:val="single"/>
        </w:rPr>
      </w:pPr>
      <w:r w:rsidRPr="007D0EF3">
        <w:rPr>
          <w:rFonts w:cstheme="minorHAnsi"/>
        </w:rPr>
        <w:t>logování kdo a kdy provedl náhled na který dokument</w:t>
      </w:r>
    </w:p>
    <w:p w:rsidR="00246C56" w:rsidRPr="007D0EF3" w:rsidRDefault="00246C56" w:rsidP="00F041E8">
      <w:pPr>
        <w:pStyle w:val="Zkladntext20"/>
        <w:shd w:val="clear" w:color="auto" w:fill="auto"/>
        <w:spacing w:line="240" w:lineRule="auto"/>
        <w:ind w:left="720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:rsidR="00246C56" w:rsidRPr="007D0EF3" w:rsidRDefault="00246C56" w:rsidP="00F041E8">
      <w:pPr>
        <w:pStyle w:val="Zkladntext20"/>
        <w:shd w:val="clear" w:color="auto" w:fill="auto"/>
        <w:spacing w:line="240" w:lineRule="auto"/>
        <w:ind w:left="720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:rsidR="00246C56" w:rsidRPr="007D0EF3" w:rsidRDefault="00246C56" w:rsidP="00F041E8">
      <w:pPr>
        <w:pStyle w:val="Zkladntext20"/>
        <w:numPr>
          <w:ilvl w:val="0"/>
          <w:numId w:val="3"/>
        </w:numPr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7D0EF3">
        <w:rPr>
          <w:rFonts w:asciiTheme="minorHAnsi" w:hAnsiTheme="minorHAnsi" w:cstheme="minorHAnsi"/>
          <w:sz w:val="22"/>
          <w:szCs w:val="22"/>
          <w:u w:val="single"/>
        </w:rPr>
        <w:t>HW a systémové požadavky</w:t>
      </w:r>
    </w:p>
    <w:p w:rsidR="00246C56" w:rsidRPr="007D0EF3" w:rsidRDefault="00246C56" w:rsidP="00F041E8">
      <w:pPr>
        <w:pStyle w:val="Bezmezer"/>
        <w:ind w:left="1069"/>
        <w:jc w:val="both"/>
        <w:rPr>
          <w:rFonts w:cstheme="minorHAnsi"/>
        </w:rPr>
      </w:pPr>
      <w:r w:rsidRPr="007D0EF3">
        <w:rPr>
          <w:rFonts w:cstheme="minorHAnsi"/>
        </w:rPr>
        <w:t xml:space="preserve">Nabízený systém musí být </w:t>
      </w:r>
      <w:proofErr w:type="spellStart"/>
      <w:r w:rsidRPr="007D0EF3">
        <w:rPr>
          <w:rFonts w:cstheme="minorHAnsi"/>
        </w:rPr>
        <w:t>provozovatelný</w:t>
      </w:r>
      <w:proofErr w:type="spellEnd"/>
      <w:r w:rsidRPr="007D0EF3">
        <w:rPr>
          <w:rFonts w:cstheme="minorHAnsi"/>
        </w:rPr>
        <w:t xml:space="preserve"> na HW prostředcích a databázích zadavatele:</w:t>
      </w:r>
    </w:p>
    <w:p w:rsidR="00246C56" w:rsidRPr="007D0EF3" w:rsidRDefault="00246C56" w:rsidP="00F041E8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 w:rsidRPr="007D0EF3">
        <w:rPr>
          <w:rFonts w:cstheme="minorHAnsi"/>
        </w:rPr>
        <w:t>virtuální prostředí Hyper-V MS server 2016 a novější</w:t>
      </w:r>
    </w:p>
    <w:p w:rsidR="00246C56" w:rsidRPr="007D0EF3" w:rsidRDefault="00246C56" w:rsidP="00F041E8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 w:rsidRPr="007D0EF3">
        <w:rPr>
          <w:rFonts w:cstheme="minorHAnsi"/>
        </w:rPr>
        <w:t>MS Windows server 2016 a novějším</w:t>
      </w:r>
    </w:p>
    <w:p w:rsidR="00246C56" w:rsidRPr="007D0EF3" w:rsidRDefault="00246C56" w:rsidP="00F041E8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 w:rsidRPr="007D0EF3">
        <w:rPr>
          <w:rFonts w:cstheme="minorHAnsi"/>
        </w:rPr>
        <w:t>MS SQL 2014 a novějším</w:t>
      </w:r>
    </w:p>
    <w:p w:rsidR="00246C56" w:rsidRPr="007D0EF3" w:rsidRDefault="00246C56" w:rsidP="00F041E8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 w:rsidRPr="007D0EF3">
        <w:rPr>
          <w:rFonts w:cstheme="minorHAnsi"/>
        </w:rPr>
        <w:t>PC stanice s OS MS Windows 7 Pro a novějším řady Pro s podporou x32 a x64</w:t>
      </w:r>
    </w:p>
    <w:p w:rsidR="00246C56" w:rsidRPr="007D0EF3" w:rsidRDefault="00246C56" w:rsidP="00F041E8">
      <w:pPr>
        <w:spacing w:after="0" w:line="240" w:lineRule="auto"/>
        <w:rPr>
          <w:rFonts w:cstheme="minorHAnsi"/>
        </w:rPr>
      </w:pPr>
    </w:p>
    <w:p w:rsidR="00246C56" w:rsidRPr="007D0EF3" w:rsidRDefault="00246C56" w:rsidP="00F041E8">
      <w:pPr>
        <w:pStyle w:val="Bezmezer"/>
        <w:rPr>
          <w:rFonts w:cstheme="minorHAnsi"/>
          <w:b/>
        </w:rPr>
      </w:pPr>
    </w:p>
    <w:p w:rsidR="00246C56" w:rsidRPr="007D0EF3" w:rsidRDefault="00246C56" w:rsidP="00F041E8">
      <w:pPr>
        <w:pStyle w:val="Zkladntext20"/>
        <w:numPr>
          <w:ilvl w:val="0"/>
          <w:numId w:val="3"/>
        </w:numPr>
        <w:shd w:val="clear" w:color="auto" w:fill="auto"/>
        <w:spacing w:line="240" w:lineRule="auto"/>
        <w:jc w:val="both"/>
        <w:rPr>
          <w:rStyle w:val="Zkladntext3105pt"/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D0EF3">
        <w:rPr>
          <w:rStyle w:val="Zkladntext3105pt"/>
          <w:rFonts w:asciiTheme="minorHAnsi" w:hAnsiTheme="minorHAnsi" w:cstheme="minorHAnsi"/>
          <w:sz w:val="22"/>
          <w:szCs w:val="22"/>
          <w:u w:val="single"/>
        </w:rPr>
        <w:t>Další požadavky</w:t>
      </w:r>
    </w:p>
    <w:p w:rsidR="00246C56" w:rsidRPr="007D0EF3" w:rsidRDefault="00246C56" w:rsidP="00F041E8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 w:rsidRPr="007D0EF3">
        <w:rPr>
          <w:rFonts w:cstheme="minorHAnsi"/>
        </w:rPr>
        <w:t>Předpokládaný počet uživatelů:</w:t>
      </w:r>
    </w:p>
    <w:p w:rsidR="00246C56" w:rsidRPr="007D0EF3" w:rsidRDefault="00246C56" w:rsidP="00F041E8">
      <w:pPr>
        <w:spacing w:after="0" w:line="240" w:lineRule="auto"/>
        <w:ind w:left="1416"/>
        <w:rPr>
          <w:rFonts w:cstheme="minorHAnsi"/>
        </w:rPr>
      </w:pPr>
      <w:r w:rsidRPr="007D0EF3">
        <w:rPr>
          <w:rFonts w:cstheme="minorHAnsi"/>
        </w:rPr>
        <w:t>Aplikace pro nahlížení do digitalizovaných dokumentů</w:t>
      </w:r>
      <w:r w:rsidRPr="007D0EF3">
        <w:rPr>
          <w:rFonts w:cstheme="minorHAnsi"/>
        </w:rPr>
        <w:tab/>
      </w:r>
      <w:r w:rsidRPr="007D0EF3">
        <w:rPr>
          <w:rFonts w:cstheme="minorHAnsi"/>
        </w:rPr>
        <w:tab/>
        <w:t>400 uživatelů</w:t>
      </w:r>
      <w:r w:rsidRPr="007D0EF3">
        <w:rPr>
          <w:rFonts w:cstheme="minorHAnsi"/>
        </w:rPr>
        <w:br/>
        <w:t xml:space="preserve">Aplikace pro </w:t>
      </w:r>
      <w:proofErr w:type="spellStart"/>
      <w:r w:rsidRPr="007D0EF3">
        <w:rPr>
          <w:rFonts w:cstheme="minorHAnsi"/>
        </w:rPr>
        <w:t>scanovací</w:t>
      </w:r>
      <w:proofErr w:type="spellEnd"/>
      <w:r w:rsidRPr="007D0EF3">
        <w:rPr>
          <w:rFonts w:cstheme="minorHAnsi"/>
        </w:rPr>
        <w:t xml:space="preserve"> pracoviště</w:t>
      </w:r>
      <w:r w:rsidRPr="007D0EF3">
        <w:rPr>
          <w:rFonts w:cstheme="minorHAnsi"/>
        </w:rPr>
        <w:tab/>
      </w:r>
      <w:r w:rsidRPr="007D0EF3">
        <w:rPr>
          <w:rFonts w:cstheme="minorHAnsi"/>
        </w:rPr>
        <w:tab/>
      </w:r>
      <w:r w:rsidRPr="007D0EF3">
        <w:rPr>
          <w:rFonts w:cstheme="minorHAnsi"/>
        </w:rPr>
        <w:tab/>
      </w:r>
      <w:r w:rsidRPr="007D0EF3">
        <w:rPr>
          <w:rFonts w:cstheme="minorHAnsi"/>
        </w:rPr>
        <w:tab/>
        <w:t xml:space="preserve">  50 pracovišť</w:t>
      </w:r>
      <w:r w:rsidRPr="007D0EF3">
        <w:rPr>
          <w:rFonts w:cstheme="minorHAnsi"/>
        </w:rPr>
        <w:br/>
      </w:r>
    </w:p>
    <w:p w:rsidR="00246C56" w:rsidRPr="007D0EF3" w:rsidRDefault="00246C56" w:rsidP="00F041E8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 w:rsidRPr="007D0EF3">
        <w:rPr>
          <w:rFonts w:cstheme="minorHAnsi"/>
        </w:rPr>
        <w:t>Splnění požadavků </w:t>
      </w:r>
      <w:proofErr w:type="spellStart"/>
      <w:r w:rsidRPr="007D0EF3">
        <w:rPr>
          <w:rFonts w:cstheme="minorHAnsi"/>
        </w:rPr>
        <w:t>GDPR</w:t>
      </w:r>
      <w:proofErr w:type="spellEnd"/>
      <w:r w:rsidRPr="007D0EF3">
        <w:rPr>
          <w:rFonts w:cstheme="minorHAnsi"/>
        </w:rPr>
        <w:t xml:space="preserve"> a Zákona o kybernetické bezpečnosti (uchazeč doloží prohlášením).</w:t>
      </w:r>
    </w:p>
    <w:p w:rsidR="00246C56" w:rsidRPr="007D0EF3" w:rsidRDefault="00246C56" w:rsidP="00F041E8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 w:rsidRPr="007D0EF3">
        <w:rPr>
          <w:rFonts w:cstheme="minorHAnsi"/>
        </w:rPr>
        <w:t xml:space="preserve">Zadavatel před podepsáním smlouvy </w:t>
      </w:r>
      <w:r>
        <w:rPr>
          <w:rFonts w:cstheme="minorHAnsi"/>
        </w:rPr>
        <w:t>o poskytování služeb</w:t>
      </w:r>
      <w:r w:rsidRPr="007D0EF3">
        <w:rPr>
          <w:rFonts w:cstheme="minorHAnsi"/>
        </w:rPr>
        <w:t xml:space="preserve"> vyzve vítězného uchazeče k provedení prezentace nabízen</w:t>
      </w:r>
      <w:r>
        <w:rPr>
          <w:rFonts w:cstheme="minorHAnsi"/>
        </w:rPr>
        <w:t>ého systému</w:t>
      </w:r>
      <w:r w:rsidRPr="007D0EF3">
        <w:rPr>
          <w:rFonts w:cstheme="minorHAnsi"/>
        </w:rPr>
        <w:t xml:space="preserve"> za účelem prokázání splnění požadovaných funkcionalit. </w:t>
      </w:r>
    </w:p>
    <w:p w:rsidR="00246C56" w:rsidRPr="007D0EF3" w:rsidRDefault="00246C56" w:rsidP="00F041E8">
      <w:pPr>
        <w:pStyle w:val="Zkladntext20"/>
        <w:numPr>
          <w:ilvl w:val="0"/>
          <w:numId w:val="3"/>
        </w:numPr>
        <w:shd w:val="clear" w:color="auto" w:fill="auto"/>
        <w:spacing w:line="240" w:lineRule="auto"/>
        <w:jc w:val="both"/>
        <w:rPr>
          <w:rStyle w:val="Zkladntext3105pt"/>
          <w:rFonts w:asciiTheme="minorHAnsi" w:hAnsiTheme="minorHAnsi" w:cstheme="minorHAnsi"/>
          <w:b/>
          <w:sz w:val="22"/>
          <w:szCs w:val="22"/>
          <w:u w:val="single"/>
        </w:rPr>
      </w:pPr>
      <w:r w:rsidRPr="007D0EF3">
        <w:rPr>
          <w:rStyle w:val="Zkladntext3105pt"/>
          <w:rFonts w:asciiTheme="minorHAnsi" w:hAnsiTheme="minorHAnsi" w:cstheme="minorHAnsi"/>
          <w:sz w:val="22"/>
          <w:szCs w:val="22"/>
          <w:u w:val="single"/>
        </w:rPr>
        <w:t>Požadavky na provedení implementace:</w:t>
      </w:r>
    </w:p>
    <w:p w:rsidR="00246C56" w:rsidRPr="007D0EF3" w:rsidRDefault="00246C56" w:rsidP="00F041E8">
      <w:pPr>
        <w:spacing w:after="0" w:line="240" w:lineRule="auto"/>
        <w:jc w:val="both"/>
        <w:rPr>
          <w:rFonts w:cstheme="minorHAnsi"/>
        </w:rPr>
      </w:pPr>
    </w:p>
    <w:p w:rsidR="00246C56" w:rsidRPr="007D0EF3" w:rsidRDefault="00246C56" w:rsidP="00F041E8">
      <w:pPr>
        <w:pStyle w:val="Bezmezer"/>
        <w:numPr>
          <w:ilvl w:val="0"/>
          <w:numId w:val="4"/>
        </w:numPr>
        <w:ind w:left="709"/>
        <w:jc w:val="both"/>
        <w:rPr>
          <w:rFonts w:cstheme="minorHAnsi"/>
        </w:rPr>
      </w:pPr>
      <w:r w:rsidRPr="007D0EF3">
        <w:rPr>
          <w:rFonts w:cstheme="minorHAnsi"/>
        </w:rPr>
        <w:t xml:space="preserve">nastavení produkčního prostředí, </w:t>
      </w:r>
    </w:p>
    <w:p w:rsidR="00246C56" w:rsidRPr="007D0EF3" w:rsidRDefault="00246C56" w:rsidP="00F041E8">
      <w:pPr>
        <w:pStyle w:val="Bezmezer"/>
        <w:numPr>
          <w:ilvl w:val="0"/>
          <w:numId w:val="4"/>
        </w:numPr>
        <w:ind w:left="709"/>
        <w:jc w:val="both"/>
        <w:rPr>
          <w:rFonts w:cstheme="minorHAnsi"/>
        </w:rPr>
      </w:pPr>
      <w:r w:rsidRPr="007D0EF3">
        <w:rPr>
          <w:rFonts w:cstheme="minorHAnsi"/>
        </w:rPr>
        <w:t xml:space="preserve">vytvoření dokumentu specifikace a popis implementovaného systému, </w:t>
      </w:r>
    </w:p>
    <w:p w:rsidR="00246C56" w:rsidRPr="007D0EF3" w:rsidRDefault="00246C56" w:rsidP="00F041E8">
      <w:pPr>
        <w:pStyle w:val="Bezmezer"/>
        <w:numPr>
          <w:ilvl w:val="0"/>
          <w:numId w:val="4"/>
        </w:numPr>
        <w:ind w:left="709"/>
        <w:jc w:val="both"/>
        <w:rPr>
          <w:rFonts w:cstheme="minorHAnsi"/>
        </w:rPr>
      </w:pPr>
      <w:r w:rsidRPr="007D0EF3">
        <w:rPr>
          <w:rFonts w:cstheme="minorHAnsi"/>
        </w:rPr>
        <w:t xml:space="preserve">školení uživatelů, v potřebném rozsahu pro osvojení si všech úkonů spojených s použitím základních funkcionalit IS, </w:t>
      </w:r>
    </w:p>
    <w:p w:rsidR="00246C56" w:rsidRPr="007D0EF3" w:rsidRDefault="00246C56" w:rsidP="00F041E8">
      <w:pPr>
        <w:pStyle w:val="Bezmezer"/>
        <w:numPr>
          <w:ilvl w:val="0"/>
          <w:numId w:val="4"/>
        </w:numPr>
        <w:ind w:left="709"/>
        <w:jc w:val="both"/>
        <w:rPr>
          <w:rFonts w:cstheme="minorHAnsi"/>
        </w:rPr>
      </w:pPr>
      <w:r w:rsidRPr="007D0EF3">
        <w:rPr>
          <w:rFonts w:cstheme="minorHAnsi"/>
        </w:rPr>
        <w:t>dodávka uživatelské a systémové dokumentace - v elektronické formě,</w:t>
      </w:r>
    </w:p>
    <w:p w:rsidR="00246C56" w:rsidRPr="007D0EF3" w:rsidRDefault="00246C56" w:rsidP="00F041E8">
      <w:pPr>
        <w:pStyle w:val="Bezmezer"/>
        <w:numPr>
          <w:ilvl w:val="0"/>
          <w:numId w:val="4"/>
        </w:numPr>
        <w:ind w:left="709"/>
        <w:jc w:val="both"/>
        <w:rPr>
          <w:rFonts w:cstheme="minorHAnsi"/>
        </w:rPr>
      </w:pPr>
      <w:r w:rsidRPr="007D0EF3">
        <w:rPr>
          <w:rFonts w:cstheme="minorHAnsi"/>
        </w:rPr>
        <w:t>vedení projektu poskytovatelem po dobu trvání implementace systému.</w:t>
      </w:r>
    </w:p>
    <w:p w:rsidR="00246C56" w:rsidRPr="007D0EF3" w:rsidRDefault="00246C56" w:rsidP="00F041E8">
      <w:pPr>
        <w:pStyle w:val="Bezmezer"/>
        <w:numPr>
          <w:ilvl w:val="0"/>
          <w:numId w:val="4"/>
        </w:numPr>
        <w:ind w:left="709"/>
        <w:jc w:val="both"/>
        <w:rPr>
          <w:rFonts w:cstheme="minorHAnsi"/>
        </w:rPr>
      </w:pPr>
      <w:r w:rsidRPr="007D0EF3">
        <w:rPr>
          <w:rFonts w:cstheme="minorHAnsi"/>
        </w:rPr>
        <w:t>o provedené implementaci a jejím splnění bude sepsán akceptační protokol, který bude obsahovat popis případných nedostatků. Dílo bude považováno za dokončené až v okamžiku, kdy bude řádně bez závad a nedodělků fungovat v ostrém provozu a bude oběma smluvními stranami akceptováno podpisem protokolu o převzetí díla zadavatelem.</w:t>
      </w:r>
    </w:p>
    <w:p w:rsidR="00246C56" w:rsidRPr="007D0EF3" w:rsidRDefault="00246C56" w:rsidP="00F041E8">
      <w:pPr>
        <w:pStyle w:val="Bezmezer"/>
        <w:numPr>
          <w:ilvl w:val="0"/>
          <w:numId w:val="4"/>
        </w:numPr>
        <w:ind w:left="709"/>
        <w:jc w:val="both"/>
        <w:rPr>
          <w:rFonts w:cstheme="minorHAnsi"/>
        </w:rPr>
      </w:pPr>
      <w:r w:rsidRPr="007D0EF3">
        <w:rPr>
          <w:rFonts w:cstheme="minorHAnsi"/>
        </w:rPr>
        <w:t xml:space="preserve">Poskytovatel implementuje IS v plné míře výše uvedených požadavků a funkcionalit nejpozději do 1 měsíce od podpisu smlouvy o </w:t>
      </w:r>
      <w:r w:rsidRPr="00660548">
        <w:rPr>
          <w:rFonts w:cstheme="minorHAnsi"/>
        </w:rPr>
        <w:t>poskytování služeb</w:t>
      </w:r>
      <w:r w:rsidRPr="007D0EF3">
        <w:rPr>
          <w:rFonts w:cstheme="minorHAnsi"/>
        </w:rPr>
        <w:t>.</w:t>
      </w:r>
    </w:p>
    <w:p w:rsidR="00246C56" w:rsidRPr="007D0EF3" w:rsidRDefault="00246C56" w:rsidP="00F041E8">
      <w:pPr>
        <w:pStyle w:val="Bezmezer"/>
        <w:numPr>
          <w:ilvl w:val="0"/>
          <w:numId w:val="4"/>
        </w:numPr>
        <w:ind w:left="709"/>
        <w:jc w:val="both"/>
        <w:rPr>
          <w:rFonts w:cstheme="minorHAnsi"/>
        </w:rPr>
      </w:pPr>
      <w:r w:rsidRPr="007D0EF3">
        <w:rPr>
          <w:rFonts w:cstheme="minorHAnsi"/>
        </w:rPr>
        <w:t>Zadavatel požaduje provedení implementace takovým způsobem, aby výsledkem implementace byly splněny následující body:</w:t>
      </w:r>
    </w:p>
    <w:p w:rsidR="00246C56" w:rsidRPr="007D0EF3" w:rsidRDefault="00246C56" w:rsidP="00F041E8">
      <w:pPr>
        <w:pStyle w:val="Normln1"/>
        <w:spacing w:line="240" w:lineRule="auto"/>
        <w:ind w:left="1276" w:hanging="360"/>
        <w:jc w:val="both"/>
        <w:rPr>
          <w:rFonts w:asciiTheme="minorHAnsi" w:hAnsiTheme="minorHAnsi" w:cstheme="minorHAnsi"/>
        </w:rPr>
      </w:pPr>
      <w:r w:rsidRPr="007D0EF3">
        <w:rPr>
          <w:rFonts w:asciiTheme="minorHAnsi" w:hAnsiTheme="minorHAnsi" w:cstheme="minorHAnsi"/>
          <w:color w:val="CC0000"/>
        </w:rPr>
        <w:t>-</w:t>
      </w:r>
      <w:r w:rsidRPr="007D0EF3">
        <w:rPr>
          <w:rFonts w:asciiTheme="minorHAnsi" w:hAnsiTheme="minorHAnsi" w:cstheme="minorHAnsi"/>
          <w:color w:val="CC0000"/>
        </w:rPr>
        <w:tab/>
      </w:r>
      <w:r w:rsidRPr="007D0EF3">
        <w:rPr>
          <w:rFonts w:asciiTheme="minorHAnsi" w:hAnsiTheme="minorHAnsi" w:cstheme="minorHAnsi"/>
        </w:rPr>
        <w:t>vytvoření úvodní analýzy popisující detailně cílové řešení. Na základě této analýzy bude provedena implementace systému</w:t>
      </w:r>
      <w:r>
        <w:rPr>
          <w:rFonts w:asciiTheme="minorHAnsi" w:hAnsiTheme="minorHAnsi" w:cstheme="minorHAnsi"/>
        </w:rPr>
        <w:t>.</w:t>
      </w:r>
      <w:r w:rsidRPr="007D0E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Pr="007D0EF3">
        <w:rPr>
          <w:rFonts w:asciiTheme="minorHAnsi" w:hAnsiTheme="minorHAnsi" w:cstheme="minorHAnsi"/>
        </w:rPr>
        <w:t>okument s procesní analýzou slouží zejména ke vzájemnému pochopení a vyjasnění všech aktivit, kterých se následná implementace systému dotkne</w:t>
      </w:r>
      <w:r>
        <w:rPr>
          <w:rFonts w:asciiTheme="minorHAnsi" w:hAnsiTheme="minorHAnsi" w:cstheme="minorHAnsi"/>
        </w:rPr>
        <w:t>. V</w:t>
      </w:r>
      <w:r w:rsidRPr="007D0EF3">
        <w:rPr>
          <w:rFonts w:asciiTheme="minorHAnsi" w:hAnsiTheme="minorHAnsi" w:cstheme="minorHAnsi"/>
        </w:rPr>
        <w:t>ýstupem bude dokument „Implementační analýza“, který projde schvalovacím procesem zadavatele.</w:t>
      </w:r>
    </w:p>
    <w:p w:rsidR="00246C56" w:rsidRPr="007D0EF3" w:rsidRDefault="00246C56" w:rsidP="00F041E8">
      <w:pPr>
        <w:pStyle w:val="Normln1"/>
        <w:spacing w:line="240" w:lineRule="auto"/>
        <w:ind w:left="1276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Pr="007D0EF3">
        <w:rPr>
          <w:rFonts w:asciiTheme="minorHAnsi" w:hAnsiTheme="minorHAnsi" w:cstheme="minorHAnsi"/>
        </w:rPr>
        <w:t>vytvoření databáze a instalace všech potřebných částí nabízeného systému na MS SQL server zadavatele</w:t>
      </w:r>
      <w:r>
        <w:rPr>
          <w:rFonts w:asciiTheme="minorHAnsi" w:hAnsiTheme="minorHAnsi" w:cstheme="minorHAnsi"/>
        </w:rPr>
        <w:t>.</w:t>
      </w:r>
      <w:r w:rsidRPr="007D0EF3">
        <w:rPr>
          <w:rFonts w:asciiTheme="minorHAnsi" w:hAnsiTheme="minorHAnsi" w:cstheme="minorHAnsi"/>
        </w:rPr>
        <w:t xml:space="preserve"> </w:t>
      </w:r>
    </w:p>
    <w:p w:rsidR="00246C56" w:rsidRPr="007D0EF3" w:rsidRDefault="00246C56" w:rsidP="00F041E8">
      <w:pPr>
        <w:pStyle w:val="Normln1"/>
        <w:spacing w:line="240" w:lineRule="auto"/>
        <w:ind w:left="1276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Pr="007D0EF3">
        <w:rPr>
          <w:rFonts w:asciiTheme="minorHAnsi" w:hAnsiTheme="minorHAnsi" w:cstheme="minorHAnsi"/>
        </w:rPr>
        <w:t>provedení komplexní integrace na uvedené informační systémy a jiné datové zdroje FNOL provozované v prostředí zadavatele a nutné k integraci daného řešení</w:t>
      </w:r>
    </w:p>
    <w:p w:rsidR="00246C56" w:rsidRPr="007D0EF3" w:rsidRDefault="00246C56" w:rsidP="00F041E8">
      <w:pPr>
        <w:pStyle w:val="Normln1"/>
        <w:spacing w:line="240" w:lineRule="auto"/>
        <w:ind w:left="1276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Pr="007D0EF3">
        <w:rPr>
          <w:rFonts w:asciiTheme="minorHAnsi" w:hAnsiTheme="minorHAnsi" w:cstheme="minorHAnsi"/>
        </w:rPr>
        <w:t>řádné otestování všech instalovaných součástí nabízeného systému v testovací databázi a následně i v ostrém provozu</w:t>
      </w:r>
    </w:p>
    <w:p w:rsidR="00246C56" w:rsidRPr="007D0EF3" w:rsidRDefault="00246C56" w:rsidP="00F041E8">
      <w:pPr>
        <w:pStyle w:val="Normln1"/>
        <w:spacing w:line="240" w:lineRule="auto"/>
        <w:ind w:left="1276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Pr="007D0EF3">
        <w:rPr>
          <w:rFonts w:asciiTheme="minorHAnsi" w:hAnsiTheme="minorHAnsi" w:cstheme="minorHAnsi"/>
        </w:rPr>
        <w:t xml:space="preserve">školení klíčových uživatelů jednotlivých pracovišť zadavatele, v rámci kterého si osvojí všechny úkony spojené s použitím základních funkcí </w:t>
      </w:r>
      <w:r>
        <w:rPr>
          <w:rFonts w:asciiTheme="minorHAnsi" w:hAnsiTheme="minorHAnsi" w:cstheme="minorHAnsi"/>
        </w:rPr>
        <w:t>systému</w:t>
      </w:r>
    </w:p>
    <w:p w:rsidR="00246C56" w:rsidRPr="007D0EF3" w:rsidRDefault="00246C56" w:rsidP="00F041E8">
      <w:pPr>
        <w:pStyle w:val="Normln1"/>
        <w:spacing w:line="240" w:lineRule="auto"/>
        <w:ind w:left="1276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Pr="007D0EF3">
        <w:rPr>
          <w:rFonts w:asciiTheme="minorHAnsi" w:hAnsiTheme="minorHAnsi" w:cstheme="minorHAnsi"/>
        </w:rPr>
        <w:t xml:space="preserve">školení správců informačního systému v takovém rozsahu, aby byli schopni poskytovat uživatelskou </w:t>
      </w:r>
      <w:r>
        <w:rPr>
          <w:rFonts w:asciiTheme="minorHAnsi" w:hAnsiTheme="minorHAnsi" w:cstheme="minorHAnsi"/>
        </w:rPr>
        <w:t xml:space="preserve">podporu pracovištím zadavatele </w:t>
      </w:r>
      <w:r w:rsidRPr="007D0EF3">
        <w:rPr>
          <w:rFonts w:asciiTheme="minorHAnsi" w:hAnsiTheme="minorHAnsi" w:cstheme="minorHAnsi"/>
        </w:rPr>
        <w:t>a byli schopni vytvářet reporty a grafické výstupy dat</w:t>
      </w:r>
    </w:p>
    <w:p w:rsidR="00246C56" w:rsidRDefault="00246C56" w:rsidP="00F041E8">
      <w:pPr>
        <w:pStyle w:val="Normln1"/>
        <w:spacing w:line="240" w:lineRule="auto"/>
        <w:ind w:left="1276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Pr="007D0EF3">
        <w:rPr>
          <w:rFonts w:asciiTheme="minorHAnsi" w:hAnsiTheme="minorHAnsi" w:cstheme="minorHAnsi"/>
        </w:rPr>
        <w:t>aktivní dohled v průběhu testovacího provozu minimálně pomocí vzdáleného připojení, popřípadě na výzvu zadavatele provést úkony v místě plnění v rozsahu dle potřeby</w:t>
      </w:r>
    </w:p>
    <w:p w:rsidR="00246C56" w:rsidRPr="007D0EF3" w:rsidRDefault="00246C56" w:rsidP="00F041E8">
      <w:pPr>
        <w:pStyle w:val="Normln1"/>
        <w:spacing w:line="240" w:lineRule="auto"/>
        <w:ind w:left="1276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Pr="007D0EF3">
        <w:rPr>
          <w:rFonts w:asciiTheme="minorHAnsi" w:hAnsiTheme="minorHAnsi" w:cstheme="minorHAnsi"/>
        </w:rPr>
        <w:t xml:space="preserve">dodání dokumentace – </w:t>
      </w:r>
      <w:bookmarkStart w:id="0" w:name="_GoBack"/>
      <w:bookmarkEnd w:id="0"/>
      <w:r w:rsidRPr="007D0EF3">
        <w:rPr>
          <w:rFonts w:asciiTheme="minorHAnsi" w:hAnsiTheme="minorHAnsi" w:cstheme="minorHAnsi"/>
        </w:rPr>
        <w:t>uživatelského a administrátorského manuálu v elektronické podobě</w:t>
      </w:r>
    </w:p>
    <w:p w:rsidR="00246C56" w:rsidRPr="007D0EF3" w:rsidRDefault="00246C56" w:rsidP="00F041E8">
      <w:pPr>
        <w:pStyle w:val="Normln1"/>
        <w:spacing w:line="240" w:lineRule="auto"/>
        <w:ind w:left="720"/>
        <w:jc w:val="both"/>
        <w:rPr>
          <w:rFonts w:asciiTheme="minorHAnsi" w:hAnsiTheme="minorHAnsi" w:cstheme="minorHAnsi"/>
          <w:color w:val="CC0000"/>
        </w:rPr>
      </w:pPr>
    </w:p>
    <w:p w:rsidR="00246C56" w:rsidRPr="007D0EF3" w:rsidRDefault="00246C56" w:rsidP="00F041E8">
      <w:pPr>
        <w:pStyle w:val="Zkladntext20"/>
        <w:shd w:val="clear" w:color="auto" w:fill="auto"/>
        <w:tabs>
          <w:tab w:val="left" w:pos="5837"/>
        </w:tabs>
        <w:spacing w:line="240" w:lineRule="auto"/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:rsidR="002F6CA4" w:rsidRPr="006C42D1" w:rsidRDefault="002F6CA4" w:rsidP="00F041E8">
      <w:pPr>
        <w:pStyle w:val="Bezmezer"/>
        <w:jc w:val="both"/>
        <w:rPr>
          <w:rFonts w:ascii="Times New Roman" w:hAnsi="Times New Roman" w:cs="Times New Roman"/>
        </w:rPr>
      </w:pPr>
    </w:p>
    <w:sectPr w:rsidR="002F6CA4" w:rsidRPr="006C42D1" w:rsidSect="0051206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860A9C"/>
    <w:lvl w:ilvl="0">
      <w:start w:val="1"/>
      <w:numFmt w:val="decimal"/>
      <w:pStyle w:val="Textodst1s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01DD1CB5"/>
    <w:multiLevelType w:val="hybridMultilevel"/>
    <w:tmpl w:val="5008A79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B0323A"/>
    <w:multiLevelType w:val="multilevel"/>
    <w:tmpl w:val="94B8D38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067B4D"/>
    <w:multiLevelType w:val="hybridMultilevel"/>
    <w:tmpl w:val="B26A1BD6"/>
    <w:lvl w:ilvl="0" w:tplc="507E4E3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4"/>
        <w:u w:val="singl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912496"/>
    <w:multiLevelType w:val="hybridMultilevel"/>
    <w:tmpl w:val="83A26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0454B"/>
    <w:multiLevelType w:val="hybridMultilevel"/>
    <w:tmpl w:val="10EEF5E8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C9D5AFB"/>
    <w:multiLevelType w:val="hybridMultilevel"/>
    <w:tmpl w:val="0A1A050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5F"/>
    <w:rsid w:val="00022F3F"/>
    <w:rsid w:val="000A70F5"/>
    <w:rsid w:val="000A7548"/>
    <w:rsid w:val="000B022B"/>
    <w:rsid w:val="000B0657"/>
    <w:rsid w:val="000C55F1"/>
    <w:rsid w:val="000C7059"/>
    <w:rsid w:val="000D1839"/>
    <w:rsid w:val="000D3C25"/>
    <w:rsid w:val="000E1B1C"/>
    <w:rsid w:val="00160A62"/>
    <w:rsid w:val="00167A3F"/>
    <w:rsid w:val="00170048"/>
    <w:rsid w:val="0017773F"/>
    <w:rsid w:val="00196AE5"/>
    <w:rsid w:val="001A7A7A"/>
    <w:rsid w:val="001C3C83"/>
    <w:rsid w:val="001E1CA8"/>
    <w:rsid w:val="00205302"/>
    <w:rsid w:val="00212BDB"/>
    <w:rsid w:val="00246C56"/>
    <w:rsid w:val="00275BD5"/>
    <w:rsid w:val="002B620A"/>
    <w:rsid w:val="002D7484"/>
    <w:rsid w:val="002F1BD9"/>
    <w:rsid w:val="002F6CA4"/>
    <w:rsid w:val="00301666"/>
    <w:rsid w:val="00311709"/>
    <w:rsid w:val="00321B0B"/>
    <w:rsid w:val="00332946"/>
    <w:rsid w:val="0034224D"/>
    <w:rsid w:val="003524D8"/>
    <w:rsid w:val="003947C4"/>
    <w:rsid w:val="003C4D1F"/>
    <w:rsid w:val="003D4FC9"/>
    <w:rsid w:val="00422DDC"/>
    <w:rsid w:val="00425D54"/>
    <w:rsid w:val="00442E5A"/>
    <w:rsid w:val="00470DE7"/>
    <w:rsid w:val="00493973"/>
    <w:rsid w:val="004A2DF6"/>
    <w:rsid w:val="004E07F1"/>
    <w:rsid w:val="004F60BA"/>
    <w:rsid w:val="00504B40"/>
    <w:rsid w:val="0051206D"/>
    <w:rsid w:val="00563F95"/>
    <w:rsid w:val="00587A84"/>
    <w:rsid w:val="00592F07"/>
    <w:rsid w:val="005B0468"/>
    <w:rsid w:val="00637A21"/>
    <w:rsid w:val="006427D0"/>
    <w:rsid w:val="006823FE"/>
    <w:rsid w:val="006C0C25"/>
    <w:rsid w:val="006C42D1"/>
    <w:rsid w:val="006D4D3B"/>
    <w:rsid w:val="00755C5A"/>
    <w:rsid w:val="007C64D2"/>
    <w:rsid w:val="007D4CC4"/>
    <w:rsid w:val="007E62D6"/>
    <w:rsid w:val="007F156C"/>
    <w:rsid w:val="00812A74"/>
    <w:rsid w:val="008661A6"/>
    <w:rsid w:val="008A5FA0"/>
    <w:rsid w:val="008A6E02"/>
    <w:rsid w:val="008E6222"/>
    <w:rsid w:val="0092375F"/>
    <w:rsid w:val="00923811"/>
    <w:rsid w:val="00935B78"/>
    <w:rsid w:val="00966544"/>
    <w:rsid w:val="009D6FAE"/>
    <w:rsid w:val="009E15FC"/>
    <w:rsid w:val="009F7111"/>
    <w:rsid w:val="009F7AFD"/>
    <w:rsid w:val="00A017BA"/>
    <w:rsid w:val="00A118EC"/>
    <w:rsid w:val="00A37CCB"/>
    <w:rsid w:val="00A41DB8"/>
    <w:rsid w:val="00A864F9"/>
    <w:rsid w:val="00A875F9"/>
    <w:rsid w:val="00AA7C81"/>
    <w:rsid w:val="00AE330D"/>
    <w:rsid w:val="00B053C4"/>
    <w:rsid w:val="00B05F1F"/>
    <w:rsid w:val="00B47DF9"/>
    <w:rsid w:val="00B50792"/>
    <w:rsid w:val="00BA643D"/>
    <w:rsid w:val="00BC3E61"/>
    <w:rsid w:val="00BD6D49"/>
    <w:rsid w:val="00BF2392"/>
    <w:rsid w:val="00CA56D7"/>
    <w:rsid w:val="00CB6BE0"/>
    <w:rsid w:val="00D45D0E"/>
    <w:rsid w:val="00D63CCD"/>
    <w:rsid w:val="00DC4C10"/>
    <w:rsid w:val="00DD7253"/>
    <w:rsid w:val="00DE6551"/>
    <w:rsid w:val="00DF1758"/>
    <w:rsid w:val="00E27A35"/>
    <w:rsid w:val="00E45CEC"/>
    <w:rsid w:val="00E51F7A"/>
    <w:rsid w:val="00E61BD0"/>
    <w:rsid w:val="00E90EE6"/>
    <w:rsid w:val="00E9616B"/>
    <w:rsid w:val="00EA3C33"/>
    <w:rsid w:val="00EB048D"/>
    <w:rsid w:val="00EB4244"/>
    <w:rsid w:val="00EB6D5F"/>
    <w:rsid w:val="00ED43DC"/>
    <w:rsid w:val="00EF5364"/>
    <w:rsid w:val="00F041E8"/>
    <w:rsid w:val="00F22686"/>
    <w:rsid w:val="00F374E3"/>
    <w:rsid w:val="00FA14C1"/>
    <w:rsid w:val="00FD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A210C-15A0-40BB-BED8-7E64D423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375F"/>
    <w:pPr>
      <w:spacing w:after="160" w:line="259" w:lineRule="auto"/>
    </w:pPr>
  </w:style>
  <w:style w:type="paragraph" w:styleId="Nadpis1">
    <w:name w:val="heading 1"/>
    <w:basedOn w:val="Normln"/>
    <w:link w:val="Nadpis1Char"/>
    <w:uiPriority w:val="9"/>
    <w:qFormat/>
    <w:rsid w:val="004A2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2375F"/>
    <w:pPr>
      <w:ind w:left="720"/>
      <w:contextualSpacing/>
    </w:pPr>
  </w:style>
  <w:style w:type="character" w:customStyle="1" w:styleId="Zkladntext2">
    <w:name w:val="Základní text (2)_"/>
    <w:basedOn w:val="Standardnpsmoodstavce"/>
    <w:link w:val="Zkladntext20"/>
    <w:rsid w:val="00170048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Zkladntext218pt">
    <w:name w:val="Základní text (2) + 18 pt"/>
    <w:basedOn w:val="Zkladntext2"/>
    <w:rsid w:val="001700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cs-CZ"/>
    </w:rPr>
  </w:style>
  <w:style w:type="character" w:customStyle="1" w:styleId="Zkladntext">
    <w:name w:val="Základní text_"/>
    <w:basedOn w:val="Standardnpsmoodstavce"/>
    <w:link w:val="Zkladntext1"/>
    <w:rsid w:val="001700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115pt">
    <w:name w:val="Základní text + 11;5 pt"/>
    <w:basedOn w:val="Zkladntext"/>
    <w:rsid w:val="0017004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cs-CZ"/>
    </w:rPr>
  </w:style>
  <w:style w:type="paragraph" w:customStyle="1" w:styleId="Zkladntext20">
    <w:name w:val="Základní text (2)"/>
    <w:basedOn w:val="Normln"/>
    <w:link w:val="Zkladntext2"/>
    <w:rsid w:val="00170048"/>
    <w:pPr>
      <w:widowControl w:val="0"/>
      <w:shd w:val="clear" w:color="auto" w:fill="FFFFFF"/>
      <w:spacing w:after="0" w:line="677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Zkladntext1">
    <w:name w:val="Základní text1"/>
    <w:basedOn w:val="Normln"/>
    <w:link w:val="Zkladntext"/>
    <w:rsid w:val="00170048"/>
    <w:pPr>
      <w:widowControl w:val="0"/>
      <w:shd w:val="clear" w:color="auto" w:fill="FFFFFF"/>
      <w:spacing w:after="120" w:line="317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6D4D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4D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4D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4D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4D3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D3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823FE"/>
    <w:pPr>
      <w:spacing w:after="0" w:line="240" w:lineRule="auto"/>
    </w:pPr>
  </w:style>
  <w:style w:type="character" w:customStyle="1" w:styleId="Zkladntext3105pt">
    <w:name w:val="Základní text (3) + 10;5 pt"/>
    <w:basedOn w:val="Standardnpsmoodstavce"/>
    <w:rsid w:val="009238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paragraph" w:customStyle="1" w:styleId="Textodst1sl">
    <w:name w:val="Text odst.1čísl"/>
    <w:basedOn w:val="Normln"/>
    <w:link w:val="Textodst1slCharChar"/>
    <w:uiPriority w:val="99"/>
    <w:rsid w:val="00F374E3"/>
    <w:pPr>
      <w:numPr>
        <w:numId w:val="5"/>
      </w:numPr>
      <w:tabs>
        <w:tab w:val="left" w:pos="0"/>
        <w:tab w:val="left" w:pos="284"/>
      </w:tabs>
      <w:spacing w:before="80" w:after="0" w:line="240" w:lineRule="auto"/>
      <w:outlineLvl w:val="1"/>
    </w:pPr>
    <w:rPr>
      <w:rFonts w:ascii="Arial" w:eastAsia="Times New Roman" w:hAnsi="Arial" w:cs="Times New Roman"/>
      <w:szCs w:val="20"/>
      <w:lang w:eastAsia="cs-CZ"/>
    </w:rPr>
  </w:style>
  <w:style w:type="character" w:customStyle="1" w:styleId="Textodst1slCharChar">
    <w:name w:val="Text odst.1čísl Char Char"/>
    <w:link w:val="Textodst1sl"/>
    <w:uiPriority w:val="99"/>
    <w:locked/>
    <w:rsid w:val="00F374E3"/>
    <w:rPr>
      <w:rFonts w:ascii="Arial" w:eastAsia="Times New Roman" w:hAnsi="Arial" w:cs="Times New Roman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A2DF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4A2DF6"/>
  </w:style>
  <w:style w:type="paragraph" w:customStyle="1" w:styleId="Normln1">
    <w:name w:val="Normální1"/>
    <w:rsid w:val="002F6CA4"/>
    <w:pPr>
      <w:spacing w:after="0"/>
    </w:pPr>
    <w:rPr>
      <w:rFonts w:ascii="Arial" w:eastAsia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AE655-A165-406A-9055-A6BA8BF1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00182</dc:creator>
  <cp:lastModifiedBy>Staňková Blanka</cp:lastModifiedBy>
  <cp:revision>2</cp:revision>
  <dcterms:created xsi:type="dcterms:W3CDTF">2019-10-23T06:33:00Z</dcterms:created>
  <dcterms:modified xsi:type="dcterms:W3CDTF">2019-10-23T06:33:00Z</dcterms:modified>
</cp:coreProperties>
</file>