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8F" w:rsidRDefault="00F2528F" w:rsidP="00F2528F">
      <w:pPr>
        <w:rPr>
          <w:rFonts w:ascii="Arial" w:hAnsi="Arial" w:cs="Arial"/>
          <w:szCs w:val="22"/>
        </w:rPr>
      </w:pPr>
    </w:p>
    <w:p w:rsidR="00F2528F" w:rsidRPr="009D08C4" w:rsidRDefault="00F2528F" w:rsidP="003A65D8">
      <w:pPr>
        <w:pStyle w:val="Normalneodsazen"/>
        <w:spacing w:line="276" w:lineRule="auto"/>
        <w:rPr>
          <w:rFonts w:asciiTheme="minorHAnsi" w:hAnsiTheme="minorHAnsi"/>
          <w:sz w:val="20"/>
        </w:rPr>
      </w:pPr>
    </w:p>
    <w:p w:rsidR="00F2528F" w:rsidRPr="009D08C4" w:rsidRDefault="00F2528F" w:rsidP="003A65D8">
      <w:pPr>
        <w:pStyle w:val="Normalneodsazen"/>
        <w:spacing w:line="276" w:lineRule="auto"/>
        <w:rPr>
          <w:rFonts w:asciiTheme="minorHAnsi" w:hAnsiTheme="minorHAnsi"/>
          <w:sz w:val="20"/>
        </w:rPr>
      </w:pPr>
    </w:p>
    <w:p w:rsidR="00AF36FB" w:rsidRDefault="00AF36FB" w:rsidP="00AF36FB">
      <w:pPr>
        <w:pStyle w:val="Normalneodsazen"/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Níže uvedeného dne, měsíce a roku uzavřeli</w:t>
      </w:r>
    </w:p>
    <w:p w:rsidR="00AF36FB" w:rsidRDefault="00AF36FB" w:rsidP="00AF36FB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AF36FB" w:rsidRDefault="00AF36FB" w:rsidP="00AF36FB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Fakultní nemocnice Olomouc</w:t>
      </w:r>
    </w:p>
    <w:p w:rsidR="00AF36FB" w:rsidRDefault="00AF36FB" w:rsidP="00AF36FB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státní příspěvková organizace zřízená Ministerstvem zdravotnictví ČR rozhodnutím ministra zdravotnictví ze dne 25.11.1990, </w:t>
      </w:r>
      <w:proofErr w:type="gramStart"/>
      <w:r>
        <w:rPr>
          <w:rFonts w:asciiTheme="minorHAnsi" w:hAnsiTheme="minorHAnsi"/>
          <w:sz w:val="20"/>
          <w:szCs w:val="20"/>
        </w:rPr>
        <w:t>č.j.</w:t>
      </w:r>
      <w:proofErr w:type="gramEnd"/>
      <w:r>
        <w:rPr>
          <w:rFonts w:asciiTheme="minorHAnsi" w:hAnsiTheme="minorHAnsi"/>
          <w:sz w:val="20"/>
          <w:szCs w:val="20"/>
        </w:rPr>
        <w:t xml:space="preserve"> OP-054-25.11.90</w:t>
      </w:r>
    </w:p>
    <w:p w:rsidR="00AF36FB" w:rsidRDefault="00AF36FB" w:rsidP="00AF36FB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 sídlem:  I. P. Pavlova 185/6, 779 00 Olomouc</w:t>
      </w:r>
    </w:p>
    <w:p w:rsidR="00AF36FB" w:rsidRDefault="00AF36FB" w:rsidP="00AF36FB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IČ: 00098892</w:t>
      </w:r>
    </w:p>
    <w:p w:rsidR="00AF36FB" w:rsidRDefault="00AF36FB" w:rsidP="00AF36FB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DIČ: CZ00098892</w:t>
      </w:r>
    </w:p>
    <w:p w:rsidR="00AF36FB" w:rsidRDefault="00AF36FB" w:rsidP="00AF36FB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Zastoupená: prof. MUDr. Romanem Havlíkem, Ph.D., ředitelem</w:t>
      </w:r>
    </w:p>
    <w:p w:rsidR="00AF36FB" w:rsidRDefault="00AF36FB" w:rsidP="00AF36FB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bankovní spojení: 36334811/0710</w:t>
      </w:r>
    </w:p>
    <w:p w:rsidR="00AF36FB" w:rsidRDefault="00AF36FB" w:rsidP="00AF36FB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AF36FB" w:rsidRDefault="00AF36FB" w:rsidP="00AF36FB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straně jedné jako „kupující“</w:t>
      </w:r>
    </w:p>
    <w:p w:rsidR="00AF36FB" w:rsidRDefault="00AF36FB" w:rsidP="00AF36FB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AF36FB" w:rsidRDefault="00AF36FB" w:rsidP="00AF36FB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</w:p>
    <w:sdt>
      <w:sdtPr>
        <w:rPr>
          <w:rFonts w:asciiTheme="minorHAnsi" w:hAnsiTheme="minorHAnsi"/>
          <w:sz w:val="20"/>
          <w:szCs w:val="20"/>
          <w:highlight w:val="lightGray"/>
        </w:rPr>
        <w:id w:val="-1738004838"/>
        <w:placeholder>
          <w:docPart w:val="5926C01EE6BA4FA2AB95F04260169A4E"/>
        </w:placeholder>
        <w:text/>
      </w:sdtPr>
      <w:sdtEndPr/>
      <w:sdtContent>
        <w:p w:rsidR="00AF36FB" w:rsidRPr="005E7B0D" w:rsidRDefault="00AF36FB" w:rsidP="00AF36FB">
          <w:pPr>
            <w:spacing w:line="360" w:lineRule="auto"/>
            <w:rPr>
              <w:rFonts w:asciiTheme="minorHAnsi" w:hAnsiTheme="minorHAnsi"/>
              <w:sz w:val="20"/>
              <w:szCs w:val="20"/>
              <w:highlight w:val="lightGray"/>
            </w:rPr>
          </w:pPr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……………………………………………</w:t>
          </w:r>
          <w:proofErr w:type="gramStart"/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…..</w:t>
          </w:r>
          <w:proofErr w:type="gramEnd"/>
        </w:p>
      </w:sdtContent>
    </w:sdt>
    <w:sdt>
      <w:sdtPr>
        <w:rPr>
          <w:rFonts w:asciiTheme="minorHAnsi" w:hAnsiTheme="minorHAnsi"/>
          <w:sz w:val="20"/>
          <w:szCs w:val="20"/>
          <w:highlight w:val="lightGray"/>
        </w:rPr>
        <w:id w:val="446819231"/>
        <w:placeholder>
          <w:docPart w:val="5926C01EE6BA4FA2AB95F04260169A4E"/>
        </w:placeholder>
        <w:text/>
      </w:sdtPr>
      <w:sdtEndPr/>
      <w:sdtContent>
        <w:p w:rsidR="00AF36FB" w:rsidRPr="005E7B0D" w:rsidRDefault="00AF36FB" w:rsidP="00AF36FB">
          <w:pPr>
            <w:spacing w:line="360" w:lineRule="auto"/>
            <w:rPr>
              <w:rFonts w:asciiTheme="minorHAnsi" w:hAnsiTheme="minorHAnsi"/>
              <w:sz w:val="20"/>
              <w:szCs w:val="20"/>
              <w:highlight w:val="lightGray"/>
            </w:rPr>
          </w:pPr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se sídlem: ………………………………….</w:t>
          </w:r>
        </w:p>
      </w:sdtContent>
    </w:sdt>
    <w:sdt>
      <w:sdtPr>
        <w:rPr>
          <w:rFonts w:asciiTheme="minorHAnsi" w:hAnsiTheme="minorHAnsi"/>
          <w:sz w:val="20"/>
          <w:szCs w:val="20"/>
          <w:highlight w:val="lightGray"/>
        </w:rPr>
        <w:id w:val="-1549062661"/>
        <w:placeholder>
          <w:docPart w:val="5926C01EE6BA4FA2AB95F04260169A4E"/>
        </w:placeholder>
        <w:text/>
      </w:sdtPr>
      <w:sdtEndPr/>
      <w:sdtContent>
        <w:p w:rsidR="00AF36FB" w:rsidRPr="005E7B0D" w:rsidRDefault="00AF36FB" w:rsidP="00AF36FB">
          <w:pPr>
            <w:spacing w:line="360" w:lineRule="auto"/>
            <w:rPr>
              <w:rFonts w:asciiTheme="minorHAnsi" w:hAnsiTheme="minorHAnsi"/>
              <w:sz w:val="20"/>
              <w:szCs w:val="20"/>
              <w:highlight w:val="lightGray"/>
            </w:rPr>
          </w:pPr>
          <w:proofErr w:type="gramStart"/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IČ: ..…</w:t>
          </w:r>
          <w:proofErr w:type="gramEnd"/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………………………………………..</w:t>
          </w:r>
        </w:p>
      </w:sdtContent>
    </w:sdt>
    <w:sdt>
      <w:sdtPr>
        <w:rPr>
          <w:rFonts w:asciiTheme="minorHAnsi" w:hAnsiTheme="minorHAnsi"/>
          <w:sz w:val="20"/>
          <w:szCs w:val="20"/>
          <w:highlight w:val="lightGray"/>
        </w:rPr>
        <w:id w:val="1302648561"/>
        <w:placeholder>
          <w:docPart w:val="5926C01EE6BA4FA2AB95F04260169A4E"/>
        </w:placeholder>
        <w:text/>
      </w:sdtPr>
      <w:sdtEndPr/>
      <w:sdtContent>
        <w:p w:rsidR="00AF36FB" w:rsidRPr="005E7B0D" w:rsidRDefault="00AF36FB" w:rsidP="00AF36FB">
          <w:pPr>
            <w:spacing w:line="360" w:lineRule="auto"/>
            <w:rPr>
              <w:rFonts w:asciiTheme="minorHAnsi" w:hAnsiTheme="minorHAnsi"/>
              <w:sz w:val="20"/>
              <w:szCs w:val="20"/>
              <w:highlight w:val="lightGray"/>
            </w:rPr>
          </w:pPr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DIČ: ………………………………………</w:t>
          </w:r>
          <w:proofErr w:type="gramStart"/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…..</w:t>
          </w:r>
          <w:proofErr w:type="gramEnd"/>
        </w:p>
      </w:sdtContent>
    </w:sdt>
    <w:sdt>
      <w:sdtPr>
        <w:rPr>
          <w:rFonts w:asciiTheme="minorHAnsi" w:hAnsiTheme="minorHAnsi"/>
          <w:sz w:val="20"/>
          <w:szCs w:val="20"/>
          <w:highlight w:val="lightGray"/>
        </w:rPr>
        <w:id w:val="1126426887"/>
        <w:placeholder>
          <w:docPart w:val="5926C01EE6BA4FA2AB95F04260169A4E"/>
        </w:placeholder>
        <w:text/>
      </w:sdtPr>
      <w:sdtEndPr/>
      <w:sdtContent>
        <w:p w:rsidR="00AF36FB" w:rsidRPr="005E7B0D" w:rsidRDefault="00AF36FB" w:rsidP="00AF36FB">
          <w:pPr>
            <w:spacing w:line="360" w:lineRule="auto"/>
            <w:rPr>
              <w:rFonts w:asciiTheme="minorHAnsi" w:hAnsiTheme="minorHAnsi"/>
              <w:sz w:val="20"/>
              <w:szCs w:val="20"/>
              <w:highlight w:val="lightGray"/>
            </w:rPr>
          </w:pPr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zastoupená: ……………………………….</w:t>
          </w:r>
        </w:p>
      </w:sdtContent>
    </w:sdt>
    <w:sdt>
      <w:sdtPr>
        <w:rPr>
          <w:rFonts w:asciiTheme="minorHAnsi" w:hAnsiTheme="minorHAnsi"/>
          <w:sz w:val="20"/>
          <w:szCs w:val="20"/>
          <w:highlight w:val="lightGray"/>
        </w:rPr>
        <w:id w:val="719402960"/>
        <w:placeholder>
          <w:docPart w:val="5926C01EE6BA4FA2AB95F04260169A4E"/>
        </w:placeholder>
        <w:text/>
      </w:sdtPr>
      <w:sdtEndPr/>
      <w:sdtContent>
        <w:p w:rsidR="00AF36FB" w:rsidRPr="005E7B0D" w:rsidRDefault="00AF36FB" w:rsidP="00AF36FB">
          <w:pPr>
            <w:spacing w:line="360" w:lineRule="auto"/>
            <w:rPr>
              <w:rFonts w:asciiTheme="minorHAnsi" w:hAnsiTheme="minorHAnsi"/>
              <w:sz w:val="20"/>
              <w:szCs w:val="20"/>
              <w:highlight w:val="lightGray"/>
            </w:rPr>
          </w:pPr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zapsaná v Obchodním rejstříku vedeném…………</w:t>
          </w:r>
          <w:proofErr w:type="gramStart"/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….soudem</w:t>
          </w:r>
          <w:proofErr w:type="gramEnd"/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 xml:space="preserve"> v …………………, oddíl….., vložka…..</w:t>
          </w:r>
        </w:p>
      </w:sdtContent>
    </w:sdt>
    <w:sdt>
      <w:sdtPr>
        <w:rPr>
          <w:rFonts w:asciiTheme="minorHAnsi" w:hAnsiTheme="minorHAnsi"/>
          <w:sz w:val="20"/>
          <w:szCs w:val="20"/>
          <w:highlight w:val="lightGray"/>
        </w:rPr>
        <w:id w:val="1739210812"/>
        <w:placeholder>
          <w:docPart w:val="5926C01EE6BA4FA2AB95F04260169A4E"/>
        </w:placeholder>
        <w:text/>
      </w:sdtPr>
      <w:sdtEndPr/>
      <w:sdtContent>
        <w:p w:rsidR="00AF36FB" w:rsidRPr="005E7B0D" w:rsidRDefault="00AF36FB" w:rsidP="00AF36FB">
          <w:pPr>
            <w:spacing w:line="360" w:lineRule="auto"/>
            <w:rPr>
              <w:rFonts w:asciiTheme="minorHAnsi" w:hAnsiTheme="minorHAnsi"/>
              <w:sz w:val="20"/>
              <w:szCs w:val="20"/>
              <w:highlight w:val="lightGray"/>
            </w:rPr>
          </w:pPr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bankovní spojení:……………………………………</w:t>
          </w:r>
        </w:p>
      </w:sdtContent>
    </w:sdt>
    <w:p w:rsidR="00AF36FB" w:rsidRDefault="00AF36FB" w:rsidP="00AF36FB">
      <w:pPr>
        <w:spacing w:line="360" w:lineRule="auto"/>
        <w:rPr>
          <w:rFonts w:asciiTheme="minorHAnsi" w:hAnsiTheme="minorHAnsi"/>
          <w:sz w:val="20"/>
          <w:szCs w:val="20"/>
        </w:rPr>
      </w:pPr>
      <w:r w:rsidRPr="005E7B0D">
        <w:rPr>
          <w:rFonts w:asciiTheme="minorHAnsi" w:hAnsiTheme="minorHAnsi"/>
          <w:sz w:val="20"/>
          <w:szCs w:val="20"/>
        </w:rPr>
        <w:t>na straně druhé jako „prodávající“</w:t>
      </w:r>
    </w:p>
    <w:p w:rsidR="00AF36FB" w:rsidRDefault="00AF36FB" w:rsidP="00AF36FB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AF36FB" w:rsidRDefault="0032493B" w:rsidP="00AF36FB">
      <w:pPr>
        <w:pStyle w:val="Zkladntext"/>
        <w:spacing w:line="360" w:lineRule="auto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(u</w:t>
      </w:r>
      <w:r w:rsidR="00AF36FB">
        <w:rPr>
          <w:rFonts w:asciiTheme="minorHAnsi" w:hAnsiTheme="minorHAnsi"/>
          <w:color w:val="auto"/>
          <w:szCs w:val="20"/>
        </w:rPr>
        <w:t>vedení zástupci obou stran prohlašují, že podle stanov nebo jiného obdobného organizačníh</w:t>
      </w:r>
      <w:r w:rsidR="000A77F6">
        <w:rPr>
          <w:rFonts w:asciiTheme="minorHAnsi" w:hAnsiTheme="minorHAnsi"/>
          <w:color w:val="auto"/>
          <w:szCs w:val="20"/>
        </w:rPr>
        <w:t>o předpisu jsou oprávněni tuto s</w:t>
      </w:r>
      <w:r w:rsidR="00AF36FB">
        <w:rPr>
          <w:rFonts w:asciiTheme="minorHAnsi" w:hAnsiTheme="minorHAnsi"/>
          <w:color w:val="auto"/>
          <w:szCs w:val="20"/>
        </w:rPr>
        <w:t>mlouvu podepsat a k platnosti Smlouv</w:t>
      </w:r>
      <w:r w:rsidR="000A77F6">
        <w:rPr>
          <w:rFonts w:asciiTheme="minorHAnsi" w:hAnsiTheme="minorHAnsi"/>
          <w:color w:val="auto"/>
          <w:szCs w:val="20"/>
        </w:rPr>
        <w:t>y není třeba podpisu jiné osoby</w:t>
      </w:r>
      <w:r w:rsidR="00AF36FB">
        <w:rPr>
          <w:rFonts w:asciiTheme="minorHAnsi" w:hAnsiTheme="minorHAnsi"/>
          <w:color w:val="auto"/>
          <w:szCs w:val="20"/>
        </w:rPr>
        <w:t>)</w:t>
      </w:r>
    </w:p>
    <w:p w:rsidR="00AF36FB" w:rsidRDefault="00AF36FB" w:rsidP="00AF36FB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AF36FB" w:rsidRDefault="00AF36FB" w:rsidP="00AF36FB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tuto</w:t>
      </w:r>
    </w:p>
    <w:p w:rsidR="00196F3D" w:rsidRPr="009D08C4" w:rsidRDefault="00196F3D" w:rsidP="003A65D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942702" w:rsidRPr="009D08C4" w:rsidRDefault="00942702" w:rsidP="00942702">
      <w:pPr>
        <w:spacing w:line="276" w:lineRule="auto"/>
        <w:ind w:left="284" w:hanging="284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942702" w:rsidRPr="009D08C4" w:rsidRDefault="00942702" w:rsidP="00942702">
      <w:pPr>
        <w:spacing w:line="276" w:lineRule="auto"/>
        <w:ind w:left="284" w:hanging="284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9D08C4">
        <w:rPr>
          <w:rFonts w:asciiTheme="minorHAnsi" w:hAnsiTheme="minorHAnsi"/>
          <w:b/>
          <w:sz w:val="20"/>
          <w:szCs w:val="20"/>
          <w:u w:val="single"/>
        </w:rPr>
        <w:t xml:space="preserve">KUPNÍ SMLOUVU </w:t>
      </w:r>
    </w:p>
    <w:p w:rsidR="00942702" w:rsidRPr="009D08C4" w:rsidRDefault="00942702" w:rsidP="00942702">
      <w:pPr>
        <w:spacing w:line="276" w:lineRule="auto"/>
        <w:ind w:left="284" w:hanging="284"/>
        <w:jc w:val="center"/>
        <w:rPr>
          <w:rFonts w:asciiTheme="minorHAnsi" w:hAnsiTheme="minorHAnsi" w:cs="Arial"/>
          <w:sz w:val="20"/>
          <w:szCs w:val="20"/>
        </w:rPr>
      </w:pPr>
      <w:r w:rsidRPr="009D08C4">
        <w:rPr>
          <w:rFonts w:asciiTheme="minorHAnsi" w:hAnsiTheme="minorHAnsi" w:cs="Arial"/>
          <w:sz w:val="20"/>
          <w:szCs w:val="20"/>
        </w:rPr>
        <w:t>uzavřenou dle § 2079 a násl. zákona č. 89/2012 Sb. občanského zákoníku v platném znění</w:t>
      </w:r>
    </w:p>
    <w:p w:rsidR="009D08C4" w:rsidRDefault="009D08C4" w:rsidP="001413D9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bookmarkStart w:id="0" w:name="_Ref200507351"/>
    </w:p>
    <w:p w:rsidR="00B778F5" w:rsidRDefault="00B778F5" w:rsidP="00942702">
      <w:pPr>
        <w:spacing w:line="276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</w:p>
    <w:p w:rsidR="00ED56C2" w:rsidRDefault="00ED56C2" w:rsidP="00942702">
      <w:pPr>
        <w:spacing w:line="276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</w:p>
    <w:p w:rsidR="00ED56C2" w:rsidRDefault="00ED56C2" w:rsidP="00942702">
      <w:pPr>
        <w:spacing w:line="276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</w:p>
    <w:p w:rsidR="00DE4C23" w:rsidRDefault="00DE4C23" w:rsidP="00942702">
      <w:pPr>
        <w:spacing w:line="276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</w:p>
    <w:p w:rsidR="00ED56C2" w:rsidRDefault="00ED56C2" w:rsidP="00942702">
      <w:pPr>
        <w:spacing w:line="276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</w:p>
    <w:p w:rsidR="00ED56C2" w:rsidRDefault="00ED56C2" w:rsidP="00942702">
      <w:pPr>
        <w:spacing w:line="276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</w:p>
    <w:p w:rsidR="00942702" w:rsidRPr="009D08C4" w:rsidRDefault="00942702" w:rsidP="00942702">
      <w:pPr>
        <w:spacing w:line="276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  <w:r w:rsidRPr="009D08C4">
        <w:rPr>
          <w:rFonts w:asciiTheme="minorHAnsi" w:hAnsiTheme="minorHAnsi" w:cs="Arial"/>
          <w:b/>
          <w:sz w:val="20"/>
          <w:szCs w:val="20"/>
        </w:rPr>
        <w:lastRenderedPageBreak/>
        <w:t>I.</w:t>
      </w:r>
    </w:p>
    <w:p w:rsidR="00942702" w:rsidRPr="009D08C4" w:rsidRDefault="00942702" w:rsidP="009D08C4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9D08C4">
        <w:rPr>
          <w:rFonts w:asciiTheme="minorHAnsi" w:hAnsiTheme="minorHAnsi" w:cs="Arial"/>
          <w:b/>
          <w:sz w:val="20"/>
          <w:szCs w:val="20"/>
        </w:rPr>
        <w:t>Úvodní ustanovení</w:t>
      </w:r>
    </w:p>
    <w:p w:rsidR="00942702" w:rsidRPr="009D08C4" w:rsidRDefault="00942702" w:rsidP="00D825A7">
      <w:p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1.</w:t>
      </w:r>
      <w:r w:rsidRPr="009D08C4">
        <w:rPr>
          <w:rFonts w:asciiTheme="minorHAnsi" w:hAnsiTheme="minorHAnsi"/>
          <w:sz w:val="20"/>
          <w:szCs w:val="20"/>
        </w:rPr>
        <w:tab/>
        <w:t xml:space="preserve">Zúčastněné smluvní </w:t>
      </w:r>
      <w:r w:rsidRPr="009D08C4">
        <w:rPr>
          <w:rFonts w:asciiTheme="minorHAnsi" w:hAnsiTheme="minorHAnsi" w:cs="Arial"/>
          <w:sz w:val="20"/>
          <w:szCs w:val="20"/>
        </w:rPr>
        <w:t>strany</w:t>
      </w:r>
      <w:r w:rsidRPr="009D08C4">
        <w:rPr>
          <w:rFonts w:asciiTheme="minorHAnsi" w:hAnsiTheme="minorHAnsi"/>
          <w:sz w:val="20"/>
          <w:szCs w:val="20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42702" w:rsidRDefault="00942702" w:rsidP="005C7AE8">
      <w:pPr>
        <w:pStyle w:val="Odstavec"/>
        <w:numPr>
          <w:ilvl w:val="0"/>
          <w:numId w:val="0"/>
        </w:num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2.</w:t>
      </w:r>
      <w:r w:rsidRPr="009D08C4">
        <w:rPr>
          <w:rFonts w:asciiTheme="minorHAnsi" w:hAnsiTheme="minorHAnsi"/>
          <w:sz w:val="20"/>
          <w:szCs w:val="20"/>
        </w:rPr>
        <w:tab/>
        <w:t xml:space="preserve">Tato smlouva je uzavírána na základě výsledků </w:t>
      </w:r>
      <w:r w:rsidR="007F67F4">
        <w:rPr>
          <w:rFonts w:asciiTheme="minorHAnsi" w:hAnsiTheme="minorHAnsi"/>
          <w:sz w:val="20"/>
          <w:szCs w:val="20"/>
        </w:rPr>
        <w:t>veřejné zakázky malého rozsahu</w:t>
      </w:r>
      <w:r w:rsidRPr="009D08C4">
        <w:rPr>
          <w:rFonts w:asciiTheme="minorHAnsi" w:hAnsiTheme="minorHAnsi"/>
          <w:sz w:val="20"/>
          <w:szCs w:val="20"/>
        </w:rPr>
        <w:t xml:space="preserve"> podle zákona č. 134/2016 Sb., o zadávání veřejných zakázek, v platném znění zahájeného kupujícím jako veřejným zadavatelem s názvem </w:t>
      </w:r>
      <w:r w:rsidR="00956841" w:rsidRPr="009D08C4">
        <w:rPr>
          <w:rFonts w:asciiTheme="minorHAnsi" w:hAnsiTheme="minorHAnsi"/>
          <w:sz w:val="20"/>
          <w:szCs w:val="20"/>
        </w:rPr>
        <w:t>„</w:t>
      </w:r>
      <w:r w:rsidR="00A226B4" w:rsidRPr="003D74E7">
        <w:rPr>
          <w:rFonts w:asciiTheme="minorHAnsi" w:hAnsiTheme="minorHAnsi"/>
          <w:b/>
          <w:bCs/>
          <w:color w:val="000000" w:themeColor="text1"/>
          <w:sz w:val="20"/>
          <w:szCs w:val="20"/>
        </w:rPr>
        <w:t>Dezinfekční přípravky na velké plochy, povrchy a předměty</w:t>
      </w:r>
      <w:r w:rsidR="00956841" w:rsidRPr="00A226B4">
        <w:rPr>
          <w:rFonts w:asciiTheme="minorHAnsi" w:hAnsiTheme="minorHAnsi"/>
          <w:color w:val="000000" w:themeColor="text1"/>
          <w:sz w:val="20"/>
          <w:szCs w:val="20"/>
        </w:rPr>
        <w:t>“</w:t>
      </w:r>
      <w:r w:rsidR="00C114CF" w:rsidRPr="00A226B4">
        <w:rPr>
          <w:rFonts w:asciiTheme="minorHAnsi" w:hAnsiTheme="minorHAnsi"/>
          <w:color w:val="000000" w:themeColor="text1"/>
          <w:sz w:val="20"/>
          <w:szCs w:val="20"/>
        </w:rPr>
        <w:t>,</w:t>
      </w:r>
      <w:r w:rsidR="001413D9" w:rsidRPr="00A226B4">
        <w:rPr>
          <w:rFonts w:asciiTheme="minorHAnsi" w:hAnsiTheme="minorHAnsi"/>
          <w:sz w:val="20"/>
          <w:szCs w:val="20"/>
        </w:rPr>
        <w:t xml:space="preserve"> </w:t>
      </w:r>
      <w:r w:rsidRPr="00A226B4">
        <w:rPr>
          <w:rFonts w:asciiTheme="minorHAnsi" w:hAnsiTheme="minorHAnsi"/>
          <w:sz w:val="20"/>
          <w:szCs w:val="20"/>
        </w:rPr>
        <w:t xml:space="preserve">interní evidenční číslo </w:t>
      </w:r>
      <w:r w:rsidR="00ED56C2" w:rsidRPr="00A226B4">
        <w:rPr>
          <w:rFonts w:asciiTheme="minorHAnsi" w:hAnsiTheme="minorHAnsi"/>
          <w:b/>
          <w:sz w:val="20"/>
          <w:szCs w:val="20"/>
        </w:rPr>
        <w:t>VZ-2020-000</w:t>
      </w:r>
      <w:r w:rsidR="005C7AE8">
        <w:rPr>
          <w:rFonts w:asciiTheme="minorHAnsi" w:hAnsiTheme="minorHAnsi"/>
          <w:b/>
          <w:sz w:val="20"/>
          <w:szCs w:val="20"/>
        </w:rPr>
        <w:t>788</w:t>
      </w:r>
      <w:r w:rsidR="00626683" w:rsidRPr="00A226B4">
        <w:rPr>
          <w:rFonts w:asciiTheme="minorHAnsi" w:hAnsiTheme="minorHAnsi"/>
          <w:b/>
          <w:sz w:val="20"/>
          <w:szCs w:val="20"/>
        </w:rPr>
        <w:t>.</w:t>
      </w:r>
      <w:r w:rsidR="005C7AE8">
        <w:rPr>
          <w:rFonts w:asciiTheme="minorHAnsi" w:hAnsiTheme="minorHAnsi"/>
          <w:b/>
          <w:sz w:val="20"/>
          <w:szCs w:val="20"/>
        </w:rPr>
        <w:t xml:space="preserve"> </w:t>
      </w:r>
      <w:r w:rsidRPr="00A226B4">
        <w:rPr>
          <w:rFonts w:asciiTheme="minorHAnsi" w:hAnsiTheme="minorHAnsi"/>
          <w:sz w:val="20"/>
          <w:szCs w:val="20"/>
        </w:rPr>
        <w:t>V případě, že je v této smlouvě odkazováno na zadávací dokumentaci, má se na mysli zadávací dokumentace vztahující se k uvedené veřejné zakázce.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:rsidR="002D16D0" w:rsidRDefault="002D16D0" w:rsidP="005C7AE8">
      <w:pPr>
        <w:pStyle w:val="Odstavec"/>
        <w:numPr>
          <w:ilvl w:val="0"/>
          <w:numId w:val="0"/>
        </w:num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2D16D0" w:rsidRPr="00A226B4" w:rsidRDefault="002D16D0" w:rsidP="005C7AE8">
      <w:pPr>
        <w:pStyle w:val="Odstavec"/>
        <w:numPr>
          <w:ilvl w:val="0"/>
          <w:numId w:val="0"/>
        </w:numPr>
        <w:spacing w:line="360" w:lineRule="auto"/>
        <w:ind w:left="284" w:hanging="284"/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:rsidR="00942702" w:rsidRPr="009D08C4" w:rsidRDefault="00942702" w:rsidP="00D825A7">
      <w:pPr>
        <w:spacing w:line="360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  <w:r w:rsidRPr="009D08C4">
        <w:rPr>
          <w:rFonts w:asciiTheme="minorHAnsi" w:hAnsiTheme="minorHAnsi" w:cs="Arial"/>
          <w:b/>
          <w:sz w:val="20"/>
          <w:szCs w:val="20"/>
        </w:rPr>
        <w:t>II.</w:t>
      </w:r>
    </w:p>
    <w:p w:rsidR="00942702" w:rsidRPr="009D08C4" w:rsidRDefault="00942702" w:rsidP="00D825A7">
      <w:pPr>
        <w:spacing w:line="360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  <w:r w:rsidRPr="009D08C4">
        <w:rPr>
          <w:rFonts w:asciiTheme="minorHAnsi" w:hAnsiTheme="minorHAnsi" w:cs="Arial"/>
          <w:b/>
          <w:sz w:val="20"/>
          <w:szCs w:val="20"/>
        </w:rPr>
        <w:t>Předmět smlouvy</w:t>
      </w:r>
      <w:bookmarkStart w:id="1" w:name="_Ref167689330"/>
      <w:bookmarkEnd w:id="0"/>
    </w:p>
    <w:p w:rsidR="00942702" w:rsidRPr="00A226B4" w:rsidRDefault="00942702" w:rsidP="00A226B4">
      <w:pPr>
        <w:pStyle w:val="Nadpisodstavce"/>
        <w:spacing w:line="360" w:lineRule="auto"/>
        <w:ind w:left="284" w:hanging="284"/>
        <w:rPr>
          <w:rFonts w:asciiTheme="minorHAnsi" w:hAnsiTheme="minorHAnsi"/>
          <w:bCs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1.</w:t>
      </w:r>
      <w:r w:rsidRPr="009D08C4">
        <w:rPr>
          <w:rFonts w:asciiTheme="minorHAnsi" w:hAnsiTheme="minorHAnsi"/>
          <w:sz w:val="20"/>
          <w:szCs w:val="20"/>
        </w:rPr>
        <w:tab/>
        <w:t>Předmětem smlouvy je závazek prodávajícího dodat kupujícímu:</w:t>
      </w:r>
      <w:r w:rsidR="00A226B4" w:rsidRPr="00A226B4">
        <w:rPr>
          <w:rFonts w:ascii="Arial" w:hAnsi="Arial" w:cs="Arial"/>
          <w:bCs/>
        </w:rPr>
        <w:t xml:space="preserve"> </w:t>
      </w:r>
      <w:r w:rsidR="00A226B4" w:rsidRPr="00A226B4">
        <w:rPr>
          <w:rFonts w:asciiTheme="minorHAnsi" w:hAnsiTheme="minorHAnsi"/>
          <w:bCs/>
          <w:sz w:val="20"/>
          <w:szCs w:val="20"/>
        </w:rPr>
        <w:t>Dezinfekční přípravky na velké plochy, povrchy a předměty</w:t>
      </w:r>
      <w:r w:rsidR="007F67F4">
        <w:rPr>
          <w:rFonts w:asciiTheme="minorHAnsi" w:hAnsiTheme="minorHAnsi"/>
          <w:b/>
          <w:sz w:val="20"/>
          <w:szCs w:val="20"/>
        </w:rPr>
        <w:t xml:space="preserve"> </w:t>
      </w:r>
      <w:r w:rsidR="0085306A" w:rsidRPr="009D08C4">
        <w:rPr>
          <w:rFonts w:asciiTheme="minorHAnsi" w:hAnsiTheme="minorHAnsi"/>
          <w:sz w:val="20"/>
          <w:szCs w:val="20"/>
        </w:rPr>
        <w:t>(dále</w:t>
      </w:r>
      <w:r w:rsidRPr="009D08C4">
        <w:rPr>
          <w:rFonts w:asciiTheme="minorHAnsi" w:hAnsiTheme="minorHAnsi"/>
          <w:sz w:val="20"/>
          <w:szCs w:val="20"/>
        </w:rPr>
        <w:t xml:space="preserve"> „předmět plnění“</w:t>
      </w:r>
      <w:r w:rsidR="0085306A" w:rsidRPr="009D08C4">
        <w:rPr>
          <w:rFonts w:asciiTheme="minorHAnsi" w:hAnsiTheme="minorHAnsi"/>
          <w:sz w:val="20"/>
          <w:szCs w:val="20"/>
        </w:rPr>
        <w:t xml:space="preserve"> a „zboží“</w:t>
      </w:r>
      <w:r w:rsidRPr="009D08C4">
        <w:rPr>
          <w:rFonts w:asciiTheme="minorHAnsi" w:hAnsiTheme="minorHAnsi"/>
          <w:sz w:val="20"/>
          <w:szCs w:val="20"/>
        </w:rPr>
        <w:t>), závazek prodávajícího převést na kupujícího vlastnické právo k tomuto předmětu plnění a závazek kupujícího zaplatit prodávajícímu kupní cenu. Předmět plnění musí být nový, nepoužitý, nepoškozený, plně funkční, v nejvyšš</w:t>
      </w:r>
      <w:r w:rsidR="0085306A" w:rsidRPr="009D08C4">
        <w:rPr>
          <w:rFonts w:asciiTheme="minorHAnsi" w:hAnsiTheme="minorHAnsi"/>
          <w:sz w:val="20"/>
          <w:szCs w:val="20"/>
        </w:rPr>
        <w:t>í jakosti poskytované výrobcem p</w:t>
      </w:r>
      <w:r w:rsidRPr="009D08C4">
        <w:rPr>
          <w:rFonts w:asciiTheme="minorHAnsi" w:hAnsiTheme="minorHAnsi"/>
          <w:sz w:val="20"/>
          <w:szCs w:val="20"/>
        </w:rPr>
        <w:t>ředmětu plnění a spolu se všemi právy nutnými k jeho řádnému a nerušenému nakládání a užívání kupujícím.</w:t>
      </w:r>
    </w:p>
    <w:p w:rsidR="00942702" w:rsidRPr="009D08C4" w:rsidRDefault="00942702" w:rsidP="00D825A7">
      <w:pPr>
        <w:spacing w:line="360" w:lineRule="auto"/>
        <w:ind w:left="284" w:hanging="284"/>
        <w:jc w:val="both"/>
        <w:rPr>
          <w:rFonts w:asciiTheme="minorHAnsi" w:hAnsiTheme="minorHAnsi"/>
          <w:vanish/>
          <w:sz w:val="20"/>
          <w:szCs w:val="20"/>
        </w:rPr>
      </w:pPr>
    </w:p>
    <w:p w:rsidR="00942702" w:rsidRPr="009D08C4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2.</w:t>
      </w:r>
      <w:r w:rsidRPr="009D08C4">
        <w:rPr>
          <w:rFonts w:asciiTheme="minorHAnsi" w:hAnsiTheme="minorHAnsi"/>
          <w:sz w:val="20"/>
          <w:szCs w:val="20"/>
        </w:rPr>
        <w:tab/>
        <w:t>Součástí předmětu plnění je dále:</w:t>
      </w:r>
    </w:p>
    <w:p w:rsidR="00242232" w:rsidRDefault="00242232" w:rsidP="00D825A7">
      <w:pPr>
        <w:pStyle w:val="VOP-pododstavec"/>
        <w:numPr>
          <w:ilvl w:val="1"/>
          <w:numId w:val="18"/>
        </w:numPr>
        <w:spacing w:line="360" w:lineRule="auto"/>
        <w:ind w:left="567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942702" w:rsidRPr="00242232">
        <w:rPr>
          <w:rFonts w:asciiTheme="minorHAnsi" w:hAnsiTheme="minorHAnsi"/>
          <w:sz w:val="20"/>
          <w:szCs w:val="20"/>
        </w:rPr>
        <w:t>oprava</w:t>
      </w:r>
      <w:r>
        <w:rPr>
          <w:rFonts w:asciiTheme="minorHAnsi" w:hAnsiTheme="minorHAnsi"/>
          <w:sz w:val="20"/>
          <w:szCs w:val="20"/>
        </w:rPr>
        <w:t xml:space="preserve"> do sídla </w:t>
      </w:r>
      <w:r w:rsidR="004E6B17">
        <w:rPr>
          <w:rFonts w:asciiTheme="minorHAnsi" w:hAnsiTheme="minorHAnsi"/>
          <w:sz w:val="20"/>
          <w:szCs w:val="20"/>
        </w:rPr>
        <w:t>kupujícího</w:t>
      </w:r>
      <w:r w:rsidR="00942702" w:rsidRPr="00242232">
        <w:rPr>
          <w:rFonts w:asciiTheme="minorHAnsi" w:hAnsiTheme="minorHAnsi"/>
          <w:sz w:val="20"/>
          <w:szCs w:val="20"/>
        </w:rPr>
        <w:t xml:space="preserve"> </w:t>
      </w:r>
    </w:p>
    <w:p w:rsidR="002D16D0" w:rsidRDefault="002D16D0" w:rsidP="002D16D0">
      <w:pPr>
        <w:pStyle w:val="VOP-pododstavec"/>
        <w:numPr>
          <w:ilvl w:val="0"/>
          <w:numId w:val="0"/>
        </w:numPr>
        <w:spacing w:line="360" w:lineRule="auto"/>
        <w:ind w:left="567"/>
        <w:rPr>
          <w:rFonts w:asciiTheme="minorHAnsi" w:hAnsiTheme="minorHAnsi"/>
          <w:sz w:val="20"/>
          <w:szCs w:val="20"/>
        </w:rPr>
      </w:pPr>
    </w:p>
    <w:p w:rsidR="00242232" w:rsidRDefault="00242232" w:rsidP="00D825A7">
      <w:pPr>
        <w:spacing w:line="360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  <w:bookmarkStart w:id="2" w:name="_Ref201571027"/>
    </w:p>
    <w:p w:rsidR="00942702" w:rsidRPr="009D08C4" w:rsidRDefault="00942702" w:rsidP="00D825A7">
      <w:pPr>
        <w:spacing w:line="360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  <w:r w:rsidRPr="009D08C4">
        <w:rPr>
          <w:rFonts w:asciiTheme="minorHAnsi" w:hAnsiTheme="minorHAnsi" w:cs="Arial"/>
          <w:b/>
          <w:sz w:val="20"/>
          <w:szCs w:val="20"/>
        </w:rPr>
        <w:t>III.</w:t>
      </w:r>
    </w:p>
    <w:p w:rsidR="00942702" w:rsidRPr="009D08C4" w:rsidRDefault="00942702" w:rsidP="00D825A7">
      <w:pPr>
        <w:spacing w:line="360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  <w:r w:rsidRPr="009D08C4">
        <w:rPr>
          <w:rFonts w:asciiTheme="minorHAnsi" w:hAnsiTheme="minorHAnsi" w:cs="Arial"/>
          <w:b/>
          <w:sz w:val="20"/>
          <w:szCs w:val="20"/>
        </w:rPr>
        <w:t>Doba a místo plnění</w:t>
      </w:r>
    </w:p>
    <w:p w:rsidR="00942702" w:rsidRPr="00AF36FB" w:rsidRDefault="00942702" w:rsidP="00AD4338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1.</w:t>
      </w:r>
      <w:r w:rsidRPr="00AF36FB">
        <w:rPr>
          <w:rFonts w:asciiTheme="minorHAnsi" w:hAnsiTheme="minorHAnsi"/>
          <w:sz w:val="20"/>
          <w:szCs w:val="20"/>
        </w:rPr>
        <w:tab/>
        <w:t xml:space="preserve">Prodávající je povinen předmět plnění kupujícímu dodat </w:t>
      </w:r>
      <w:r w:rsidRPr="00AF36FB">
        <w:rPr>
          <w:rFonts w:asciiTheme="minorHAnsi" w:hAnsiTheme="minorHAnsi" w:cs="TimesNewRoman"/>
          <w:sz w:val="20"/>
          <w:szCs w:val="20"/>
        </w:rPr>
        <w:t xml:space="preserve">nejpozději do </w:t>
      </w:r>
      <w:r w:rsidR="00242232">
        <w:rPr>
          <w:rFonts w:asciiTheme="minorHAnsi" w:hAnsiTheme="minorHAnsi" w:cs="TimesNewRoman"/>
          <w:sz w:val="20"/>
          <w:szCs w:val="20"/>
        </w:rPr>
        <w:t>5</w:t>
      </w:r>
      <w:r w:rsidR="00886376">
        <w:rPr>
          <w:rFonts w:asciiTheme="minorHAnsi" w:hAnsiTheme="minorHAnsi" w:cs="TimesNewRoman"/>
          <w:sz w:val="20"/>
          <w:szCs w:val="20"/>
        </w:rPr>
        <w:t xml:space="preserve"> </w:t>
      </w:r>
      <w:r w:rsidR="00242232">
        <w:rPr>
          <w:rFonts w:asciiTheme="minorHAnsi" w:hAnsiTheme="minorHAnsi" w:cs="TimesNewRoman"/>
          <w:sz w:val="20"/>
          <w:szCs w:val="20"/>
        </w:rPr>
        <w:t>pracovních dnů</w:t>
      </w:r>
      <w:r w:rsidR="00886376">
        <w:rPr>
          <w:rFonts w:asciiTheme="minorHAnsi" w:hAnsiTheme="minorHAnsi" w:cs="TimesNewRoman"/>
          <w:sz w:val="20"/>
          <w:szCs w:val="20"/>
        </w:rPr>
        <w:t xml:space="preserve"> </w:t>
      </w:r>
      <w:r w:rsidRPr="00AF36FB">
        <w:rPr>
          <w:rFonts w:asciiTheme="minorHAnsi" w:hAnsiTheme="minorHAnsi" w:cs="TimesNewRoman"/>
          <w:sz w:val="20"/>
          <w:szCs w:val="20"/>
        </w:rPr>
        <w:t xml:space="preserve">ode dne </w:t>
      </w:r>
      <w:r w:rsidR="00121EA7">
        <w:rPr>
          <w:rFonts w:asciiTheme="minorHAnsi" w:hAnsiTheme="minorHAnsi" w:cs="TimesNewRoman"/>
          <w:sz w:val="20"/>
          <w:szCs w:val="20"/>
        </w:rPr>
        <w:t>zveřejnění smlouvy v registru smluv</w:t>
      </w:r>
      <w:r w:rsidR="00242232">
        <w:rPr>
          <w:rFonts w:asciiTheme="minorHAnsi" w:hAnsiTheme="minorHAnsi" w:cs="TimesNewRoman"/>
          <w:sz w:val="20"/>
          <w:szCs w:val="20"/>
        </w:rPr>
        <w:t xml:space="preserve">. </w:t>
      </w:r>
      <w:r w:rsidRPr="00AF36FB">
        <w:rPr>
          <w:rFonts w:asciiTheme="minorHAnsi" w:hAnsiTheme="minorHAnsi"/>
          <w:sz w:val="20"/>
          <w:szCs w:val="20"/>
        </w:rPr>
        <w:t>Termín plnění může být posunut pouze ze strany kupujícího a to z provozních důvodů. Posunutí termínů musí být odsouhlaseno statutárními zástupci formou písemného chronologicky číslovaného dodatku ke smlouvě.</w:t>
      </w:r>
      <w:r w:rsidR="00AD4338">
        <w:rPr>
          <w:rFonts w:asciiTheme="minorHAnsi" w:hAnsiTheme="minorHAnsi"/>
          <w:sz w:val="20"/>
          <w:szCs w:val="20"/>
        </w:rPr>
        <w:t xml:space="preserve"> </w:t>
      </w:r>
    </w:p>
    <w:p w:rsidR="00942702" w:rsidRPr="005E7B0D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Calibri"/>
          <w:bCs/>
          <w:sz w:val="20"/>
          <w:szCs w:val="20"/>
        </w:rPr>
      </w:pPr>
      <w:r w:rsidRPr="00AF36FB">
        <w:rPr>
          <w:rFonts w:asciiTheme="minorHAnsi" w:hAnsiTheme="minorHAnsi"/>
          <w:sz w:val="20"/>
          <w:szCs w:val="20"/>
        </w:rPr>
        <w:t>3.</w:t>
      </w:r>
      <w:r w:rsidRPr="00AF36FB">
        <w:rPr>
          <w:rFonts w:asciiTheme="minorHAnsi" w:hAnsiTheme="minorHAnsi"/>
          <w:sz w:val="20"/>
          <w:szCs w:val="20"/>
        </w:rPr>
        <w:tab/>
        <w:t xml:space="preserve">Místem dodání předmětu plnění je: </w:t>
      </w:r>
      <w:r w:rsidR="00AD4338">
        <w:rPr>
          <w:rFonts w:asciiTheme="minorHAnsi" w:hAnsiTheme="minorHAnsi"/>
          <w:sz w:val="20"/>
          <w:szCs w:val="20"/>
        </w:rPr>
        <w:t>Lékárna Fakultní nemocnice Olomouc, budova Z.</w:t>
      </w:r>
      <w:r w:rsidRPr="00AF36FB">
        <w:rPr>
          <w:rFonts w:asciiTheme="minorHAnsi" w:hAnsiTheme="minorHAnsi" w:cs="TimesNewRoman"/>
          <w:sz w:val="20"/>
          <w:szCs w:val="20"/>
        </w:rPr>
        <w:t xml:space="preserve"> </w:t>
      </w:r>
      <w:r w:rsidRPr="00AF36FB">
        <w:rPr>
          <w:rFonts w:asciiTheme="minorHAnsi" w:hAnsiTheme="minorHAnsi" w:cs="Calibri"/>
          <w:bCs/>
          <w:sz w:val="20"/>
          <w:szCs w:val="20"/>
        </w:rPr>
        <w:t xml:space="preserve">Kontaktní osobou </w:t>
      </w:r>
      <w:r w:rsidRPr="005E7B0D">
        <w:rPr>
          <w:rFonts w:asciiTheme="minorHAnsi" w:hAnsiTheme="minorHAnsi" w:cs="Calibri"/>
          <w:bCs/>
          <w:sz w:val="20"/>
          <w:szCs w:val="20"/>
        </w:rPr>
        <w:t xml:space="preserve">pro převzetí předmětu plnění je </w:t>
      </w:r>
      <w:r w:rsidR="00A226B4">
        <w:rPr>
          <w:rFonts w:asciiTheme="minorHAnsi" w:hAnsiTheme="minorHAnsi"/>
          <w:sz w:val="20"/>
          <w:szCs w:val="20"/>
        </w:rPr>
        <w:t xml:space="preserve">PharmDr. Jaroslav Matal, PhD., tel.: 588445914 </w:t>
      </w:r>
      <w:r w:rsidRPr="005E7B0D">
        <w:rPr>
          <w:rFonts w:asciiTheme="minorHAnsi" w:hAnsiTheme="minorHAnsi" w:cs="Calibri"/>
          <w:bCs/>
          <w:sz w:val="20"/>
          <w:szCs w:val="20"/>
        </w:rPr>
        <w:t>nebo jím pověřená osoba.</w:t>
      </w:r>
    </w:p>
    <w:p w:rsidR="00942702" w:rsidRPr="00AF36FB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AF36FB">
        <w:rPr>
          <w:rFonts w:asciiTheme="minorHAnsi" w:hAnsiTheme="minorHAnsi"/>
          <w:sz w:val="20"/>
          <w:szCs w:val="20"/>
        </w:rPr>
        <w:t>4.</w:t>
      </w:r>
      <w:r w:rsidRPr="00AF36FB">
        <w:rPr>
          <w:rFonts w:asciiTheme="minorHAnsi" w:hAnsiTheme="minorHAnsi"/>
          <w:sz w:val="20"/>
          <w:szCs w:val="20"/>
        </w:rPr>
        <w:tab/>
        <w:t xml:space="preserve">Náklady na dodání předmětu plnění do místa plnění jsou zahrnuty ve sjednané kupní ceně.  Prodávající bere na vědomí, </w:t>
      </w:r>
      <w:r w:rsidRPr="00AF36FB">
        <w:rPr>
          <w:rFonts w:asciiTheme="minorHAnsi" w:hAnsiTheme="minorHAnsi"/>
          <w:color w:val="000000"/>
          <w:sz w:val="20"/>
          <w:szCs w:val="20"/>
        </w:rPr>
        <w:t>že v souladu s interními předpisy kupujícího nese náklady související s vjezdem motorových vozidel do místa plnění.</w:t>
      </w:r>
    </w:p>
    <w:p w:rsidR="00942702" w:rsidRPr="007F67F4" w:rsidRDefault="00AD4338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5</w:t>
      </w:r>
      <w:r w:rsidR="00942702" w:rsidRPr="00AF36FB">
        <w:rPr>
          <w:rFonts w:asciiTheme="minorHAnsi" w:hAnsiTheme="minorHAnsi"/>
          <w:sz w:val="20"/>
          <w:szCs w:val="20"/>
        </w:rPr>
        <w:t>.</w:t>
      </w:r>
      <w:r w:rsidR="00942702" w:rsidRPr="00AF36FB">
        <w:rPr>
          <w:rFonts w:asciiTheme="minorHAnsi" w:hAnsiTheme="minorHAnsi"/>
          <w:sz w:val="20"/>
          <w:szCs w:val="20"/>
        </w:rPr>
        <w:tab/>
        <w:t xml:space="preserve">Okamžikem protokolárního převzetí </w:t>
      </w:r>
      <w:r w:rsidR="00942702" w:rsidRPr="007F67F4">
        <w:rPr>
          <w:rFonts w:asciiTheme="minorHAnsi" w:hAnsiTheme="minorHAnsi"/>
          <w:sz w:val="20"/>
          <w:szCs w:val="20"/>
        </w:rPr>
        <w:t>předmětu plnění</w:t>
      </w:r>
      <w:r w:rsidR="00131103" w:rsidRPr="007F67F4">
        <w:rPr>
          <w:rFonts w:asciiTheme="minorHAnsi" w:hAnsiTheme="minorHAnsi"/>
          <w:sz w:val="20"/>
          <w:szCs w:val="20"/>
        </w:rPr>
        <w:t xml:space="preserve"> a podepsáním předávacího protokolu</w:t>
      </w:r>
      <w:r w:rsidR="00942702" w:rsidRPr="007F67F4">
        <w:rPr>
          <w:rFonts w:asciiTheme="minorHAnsi" w:hAnsiTheme="minorHAnsi"/>
          <w:sz w:val="20"/>
          <w:szCs w:val="20"/>
        </w:rPr>
        <w:t xml:space="preserve"> přechází na kupujícího vlastnické právo ke zboží a nebezpečí škody na zboží. Kupující není povinen převzít zboží či jeho část, která je poškozená či která jinak nesplňuje podmínky této smlouvy, zejména pak jakost zboží.</w:t>
      </w:r>
    </w:p>
    <w:p w:rsidR="00942702" w:rsidRDefault="00942702" w:rsidP="003D74E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3D74E7" w:rsidRPr="009D08C4" w:rsidRDefault="003D74E7" w:rsidP="003D74E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b/>
          <w:sz w:val="20"/>
          <w:szCs w:val="20"/>
        </w:rPr>
      </w:pPr>
    </w:p>
    <w:p w:rsidR="00942702" w:rsidRPr="009D08C4" w:rsidRDefault="00942702" w:rsidP="00D825A7">
      <w:pPr>
        <w:spacing w:line="360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  <w:r w:rsidRPr="009D08C4">
        <w:rPr>
          <w:rFonts w:asciiTheme="minorHAnsi" w:hAnsiTheme="minorHAnsi" w:cs="Arial"/>
          <w:b/>
          <w:sz w:val="20"/>
          <w:szCs w:val="20"/>
        </w:rPr>
        <w:t>IV.</w:t>
      </w:r>
    </w:p>
    <w:p w:rsidR="00942702" w:rsidRPr="009D08C4" w:rsidRDefault="00942702" w:rsidP="00D825A7">
      <w:pPr>
        <w:spacing w:line="360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  <w:r w:rsidRPr="009D08C4">
        <w:rPr>
          <w:rFonts w:asciiTheme="minorHAnsi" w:hAnsiTheme="minorHAnsi" w:cs="Arial"/>
          <w:b/>
          <w:sz w:val="20"/>
          <w:szCs w:val="20"/>
        </w:rPr>
        <w:t>Kupní cena</w:t>
      </w:r>
      <w:bookmarkStart w:id="3" w:name="_Ref200451262"/>
      <w:bookmarkStart w:id="4" w:name="_Ref201571830"/>
      <w:bookmarkEnd w:id="2"/>
    </w:p>
    <w:p w:rsidR="00B778F5" w:rsidRPr="007F67F4" w:rsidRDefault="00E515A6" w:rsidP="007F67F4">
      <w:pPr>
        <w:pStyle w:val="Odstavecseseznamem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1.</w:t>
      </w:r>
      <w:r w:rsidRPr="009D08C4">
        <w:rPr>
          <w:rFonts w:asciiTheme="minorHAnsi" w:hAnsiTheme="minorHAnsi"/>
          <w:sz w:val="20"/>
          <w:szCs w:val="20"/>
        </w:rPr>
        <w:tab/>
        <w:t>K</w:t>
      </w:r>
      <w:r w:rsidR="00942702" w:rsidRPr="009D08C4">
        <w:rPr>
          <w:rFonts w:asciiTheme="minorHAnsi" w:hAnsiTheme="minorHAnsi"/>
          <w:sz w:val="20"/>
          <w:szCs w:val="20"/>
        </w:rPr>
        <w:t>upní cena za předmět pln</w:t>
      </w:r>
      <w:r w:rsidR="007F67F4">
        <w:rPr>
          <w:rFonts w:asciiTheme="minorHAnsi" w:hAnsiTheme="minorHAnsi"/>
          <w:sz w:val="20"/>
          <w:szCs w:val="20"/>
        </w:rPr>
        <w:t>ění je stanovena v Příloze č. 1.</w:t>
      </w:r>
      <w:r w:rsidR="00942702" w:rsidRPr="007F67F4">
        <w:rPr>
          <w:rFonts w:asciiTheme="minorHAnsi" w:hAnsiTheme="minorHAnsi"/>
          <w:b/>
          <w:sz w:val="20"/>
          <w:szCs w:val="20"/>
        </w:rPr>
        <w:tab/>
      </w:r>
    </w:p>
    <w:p w:rsidR="00942702" w:rsidRPr="009D08C4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2.</w:t>
      </w:r>
      <w:r w:rsidRPr="009D08C4">
        <w:rPr>
          <w:rFonts w:asciiTheme="minorHAnsi" w:hAnsiTheme="minorHAnsi"/>
          <w:sz w:val="20"/>
          <w:szCs w:val="20"/>
        </w:rPr>
        <w:tab/>
        <w:t>Kupní cena je sjednána jako pevná a nejvýše přípustná a zahrnuje veškeré náklady, jejichž vynaložení je nutné na řádné a včasné splnění předmětu smlouvy, zejména náklady na dopravu, kompletaci, uvedení do provozu, předání a veškeré náklady související (náklady na správní poplatky, daně, cla, schvalovací řízení, provedení předepsaných zkoušek, zabezpečení prohlášení o shodě, certifikátů a atestů, převod práv, pojištění, přepravních nákladů apod</w:t>
      </w:r>
      <w:r w:rsidR="005A4780">
        <w:rPr>
          <w:rFonts w:asciiTheme="minorHAnsi" w:hAnsiTheme="minorHAnsi"/>
          <w:sz w:val="20"/>
          <w:szCs w:val="20"/>
        </w:rPr>
        <w:t>.</w:t>
      </w:r>
      <w:r w:rsidRPr="009D08C4">
        <w:rPr>
          <w:rFonts w:asciiTheme="minorHAnsi" w:hAnsiTheme="minorHAnsi"/>
          <w:sz w:val="20"/>
          <w:szCs w:val="20"/>
        </w:rPr>
        <w:t>).</w:t>
      </w:r>
    </w:p>
    <w:p w:rsidR="009D08C4" w:rsidRDefault="00942702" w:rsidP="001413D9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3.</w:t>
      </w:r>
      <w:r w:rsidRPr="009D08C4">
        <w:rPr>
          <w:rFonts w:asciiTheme="minorHAnsi" w:hAnsiTheme="minorHAnsi"/>
          <w:sz w:val="20"/>
          <w:szCs w:val="20"/>
        </w:rPr>
        <w:tab/>
      </w:r>
      <w:r w:rsidR="00C40E3A" w:rsidRPr="00C40E3A">
        <w:rPr>
          <w:sz w:val="20"/>
          <w:szCs w:val="20"/>
        </w:rPr>
        <w:t>Kupní cena v Kč bez DPH je garantována jako cena maximální, nejvýše přípustná. Ke kupní ceně bude připočtena DPH ve výši stanovené platnými a účinnými právními předpisy k okamžiku uskutečnění zdanitelného plnění.</w:t>
      </w:r>
    </w:p>
    <w:p w:rsidR="002D16D0" w:rsidRPr="00886376" w:rsidRDefault="002D16D0" w:rsidP="001413D9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5E7B0D" w:rsidRDefault="005E7B0D" w:rsidP="00D825A7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942702" w:rsidRPr="009D08C4" w:rsidRDefault="00942702" w:rsidP="00D825A7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9D08C4">
        <w:rPr>
          <w:rFonts w:asciiTheme="minorHAnsi" w:hAnsiTheme="minorHAnsi" w:cs="Arial"/>
          <w:b/>
          <w:sz w:val="20"/>
          <w:szCs w:val="20"/>
        </w:rPr>
        <w:t>V.</w:t>
      </w:r>
    </w:p>
    <w:p w:rsidR="00942702" w:rsidRPr="009D08C4" w:rsidRDefault="00D825A7" w:rsidP="00D825A7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9D08C4">
        <w:rPr>
          <w:rFonts w:asciiTheme="minorHAnsi" w:hAnsiTheme="minorHAnsi" w:cs="Arial"/>
          <w:b/>
          <w:sz w:val="20"/>
          <w:szCs w:val="20"/>
        </w:rPr>
        <w:t>P</w:t>
      </w:r>
      <w:r w:rsidR="00942702" w:rsidRPr="009D08C4">
        <w:rPr>
          <w:rFonts w:asciiTheme="minorHAnsi" w:hAnsiTheme="minorHAnsi" w:cs="Arial"/>
          <w:b/>
          <w:sz w:val="20"/>
          <w:szCs w:val="20"/>
        </w:rPr>
        <w:t>latební podmínky</w:t>
      </w:r>
    </w:p>
    <w:p w:rsidR="00942702" w:rsidRPr="009D08C4" w:rsidRDefault="00942702" w:rsidP="009D08C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1.</w:t>
      </w:r>
      <w:r w:rsidRPr="009D08C4">
        <w:rPr>
          <w:rFonts w:asciiTheme="minorHAnsi" w:hAnsiTheme="minorHAnsi"/>
          <w:sz w:val="20"/>
          <w:szCs w:val="20"/>
        </w:rPr>
        <w:tab/>
      </w:r>
      <w:r w:rsidR="00401976" w:rsidRPr="009D08C4">
        <w:rPr>
          <w:rFonts w:asciiTheme="minorHAnsi" w:hAnsiTheme="minorHAnsi"/>
          <w:sz w:val="20"/>
          <w:szCs w:val="20"/>
        </w:rPr>
        <w:t xml:space="preserve">Kupující neposkytuje a prodávající není oprávněn požadovat zálohy. Kupní cena bude kupujícím uhrazena na základě faktury vystavené prodávajícím a doručené kupujícímu. Prodávající je povinen fakturu vystavit do tří </w:t>
      </w:r>
      <w:r w:rsidR="00A127A7" w:rsidRPr="009D08C4">
        <w:rPr>
          <w:rFonts w:asciiTheme="minorHAnsi" w:hAnsiTheme="minorHAnsi"/>
          <w:sz w:val="20"/>
          <w:szCs w:val="20"/>
        </w:rPr>
        <w:t xml:space="preserve">pracovních </w:t>
      </w:r>
      <w:r w:rsidR="00401976" w:rsidRPr="009D08C4">
        <w:rPr>
          <w:rFonts w:asciiTheme="minorHAnsi" w:hAnsiTheme="minorHAnsi"/>
          <w:sz w:val="20"/>
          <w:szCs w:val="20"/>
        </w:rPr>
        <w:t xml:space="preserve">dnů po protokolárním předání a převzetí předmětu plnění kupujícím. </w:t>
      </w:r>
    </w:p>
    <w:p w:rsidR="00942702" w:rsidRPr="009D08C4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2.</w:t>
      </w:r>
      <w:r w:rsidRPr="009D08C4">
        <w:rPr>
          <w:rFonts w:asciiTheme="minorHAnsi" w:hAnsiTheme="minorHAnsi"/>
          <w:sz w:val="20"/>
          <w:szCs w:val="20"/>
        </w:rPr>
        <w:tab/>
        <w:t xml:space="preserve">Prodávající je povinen vystavit fakturu s náležitostmi daňového dokladu podle zákona č. 235/2004 Sb., o dani z přidané hodnoty, v platném znění a splatností </w:t>
      </w:r>
      <w:r w:rsidR="00401976" w:rsidRPr="009D08C4">
        <w:rPr>
          <w:rFonts w:asciiTheme="minorHAnsi" w:hAnsiTheme="minorHAnsi"/>
          <w:b/>
          <w:sz w:val="20"/>
          <w:szCs w:val="20"/>
        </w:rPr>
        <w:t>60</w:t>
      </w:r>
      <w:r w:rsidRPr="009D08C4">
        <w:rPr>
          <w:rFonts w:asciiTheme="minorHAnsi" w:hAnsiTheme="minorHAnsi"/>
          <w:sz w:val="20"/>
          <w:szCs w:val="20"/>
        </w:rPr>
        <w:t xml:space="preserve"> kalendářních dnů ode dne prokazatelného doručení faktury kupujícímu, nezbytnou přílohu faktury bude kopie dodacího listu potvrzeného kupujícím v souladu s příslušným ustanovením této smlouvy. </w:t>
      </w:r>
    </w:p>
    <w:p w:rsidR="00942702" w:rsidRPr="009D08C4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3.</w:t>
      </w:r>
      <w:r w:rsidRPr="009D08C4">
        <w:rPr>
          <w:rFonts w:asciiTheme="minorHAnsi" w:hAnsiTheme="minorHAnsi"/>
          <w:sz w:val="20"/>
          <w:szCs w:val="20"/>
        </w:rPr>
        <w:tab/>
        <w:t xml:space="preserve">Prodávající je dále povinen na každé jednotlivé faktuře, vystavené v rámci kupního vztahu založeného touto smlouvou, uvést interní evidenční číslo </w:t>
      </w:r>
      <w:r w:rsidR="00B778F5">
        <w:rPr>
          <w:rFonts w:asciiTheme="minorHAnsi" w:hAnsiTheme="minorHAnsi"/>
          <w:b/>
          <w:sz w:val="20"/>
          <w:szCs w:val="20"/>
        </w:rPr>
        <w:t>VZ-2020-0000</w:t>
      </w:r>
      <w:r w:rsidR="005C7AE8">
        <w:rPr>
          <w:rFonts w:asciiTheme="minorHAnsi" w:hAnsiTheme="minorHAnsi"/>
          <w:b/>
          <w:sz w:val="20"/>
          <w:szCs w:val="20"/>
        </w:rPr>
        <w:t>788</w:t>
      </w:r>
      <w:r w:rsidR="00EE35FC">
        <w:rPr>
          <w:rFonts w:asciiTheme="minorHAnsi" w:hAnsiTheme="minorHAnsi"/>
          <w:b/>
          <w:sz w:val="20"/>
          <w:szCs w:val="20"/>
        </w:rPr>
        <w:t>.</w:t>
      </w:r>
    </w:p>
    <w:p w:rsidR="00942702" w:rsidRPr="009D08C4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4.</w:t>
      </w:r>
      <w:r w:rsidRPr="009D08C4">
        <w:rPr>
          <w:rFonts w:asciiTheme="minorHAnsi" w:hAnsiTheme="minorHAnsi"/>
          <w:sz w:val="20"/>
          <w:szCs w:val="20"/>
        </w:rPr>
        <w:tab/>
        <w:t xml:space="preserve">V případě, že faktura nebude splňovat veškeré náležitosti, je kupující oprávněn fakturu prodávajícímu ve lhůtě splatnosti vrátit, přičemž lhůta splatnosti kupní ceny začíná běžet znovu ode dne </w:t>
      </w:r>
      <w:r w:rsidR="003B42D1">
        <w:rPr>
          <w:rFonts w:asciiTheme="minorHAnsi" w:hAnsiTheme="minorHAnsi"/>
          <w:sz w:val="20"/>
          <w:szCs w:val="20"/>
        </w:rPr>
        <w:t xml:space="preserve">prokazatelného </w:t>
      </w:r>
      <w:r w:rsidRPr="009D08C4">
        <w:rPr>
          <w:rFonts w:asciiTheme="minorHAnsi" w:hAnsiTheme="minorHAnsi"/>
          <w:sz w:val="20"/>
          <w:szCs w:val="20"/>
        </w:rPr>
        <w:t>doručení řádně vystavené faktury kupujícímu.</w:t>
      </w:r>
    </w:p>
    <w:p w:rsidR="00942702" w:rsidRPr="009D08C4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5.</w:t>
      </w:r>
      <w:r w:rsidRPr="009D08C4">
        <w:rPr>
          <w:rFonts w:asciiTheme="minorHAnsi" w:hAnsiTheme="minorHAnsi"/>
          <w:sz w:val="20"/>
          <w:szCs w:val="20"/>
        </w:rPr>
        <w:tab/>
        <w:t>Kupní cena bude kupujícím uhrazena prodávajícímu převodem na účet uvedený v záhlaví této smlouvy. Za den úhrady se rozumí den odeslání celé fakturované částky z účtu kupujícího na účet prodávajícího.</w:t>
      </w:r>
    </w:p>
    <w:p w:rsidR="00942702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 xml:space="preserve"> </w:t>
      </w:r>
    </w:p>
    <w:p w:rsidR="002D16D0" w:rsidRDefault="002D16D0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2D16D0" w:rsidRDefault="002D16D0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DE4C23" w:rsidRPr="009D08C4" w:rsidRDefault="00DE4C23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942702" w:rsidRPr="009D08C4" w:rsidRDefault="00942702" w:rsidP="00D825A7">
      <w:pPr>
        <w:spacing w:line="360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  <w:bookmarkStart w:id="5" w:name="_Ref209512769"/>
      <w:bookmarkEnd w:id="1"/>
      <w:bookmarkEnd w:id="3"/>
      <w:bookmarkEnd w:id="4"/>
      <w:r w:rsidRPr="009D08C4">
        <w:rPr>
          <w:rFonts w:asciiTheme="minorHAnsi" w:hAnsiTheme="minorHAnsi" w:cs="Arial"/>
          <w:b/>
          <w:sz w:val="20"/>
          <w:szCs w:val="20"/>
        </w:rPr>
        <w:lastRenderedPageBreak/>
        <w:t>VI.</w:t>
      </w:r>
    </w:p>
    <w:bookmarkEnd w:id="5"/>
    <w:p w:rsidR="00942702" w:rsidRDefault="0032493B" w:rsidP="00D825A7">
      <w:pPr>
        <w:spacing w:line="360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Dodací podmínky</w:t>
      </w:r>
    </w:p>
    <w:p w:rsidR="0032493B" w:rsidRPr="0032493B" w:rsidRDefault="005A4780" w:rsidP="0032493B">
      <w:pPr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Prodávající se zavazuje dodat </w:t>
      </w:r>
      <w:r w:rsidR="0032493B" w:rsidRPr="0032493B">
        <w:rPr>
          <w:rFonts w:asciiTheme="minorHAnsi" w:hAnsiTheme="minorHAnsi" w:cstheme="minorHAnsi"/>
          <w:sz w:val="20"/>
          <w:szCs w:val="20"/>
        </w:rPr>
        <w:t>zboží</w:t>
      </w:r>
      <w:r>
        <w:rPr>
          <w:rFonts w:asciiTheme="minorHAnsi" w:hAnsiTheme="minorHAnsi" w:cstheme="minorHAnsi"/>
          <w:sz w:val="20"/>
          <w:szCs w:val="20"/>
        </w:rPr>
        <w:t xml:space="preserve"> tak, že</w:t>
      </w:r>
      <w:r w:rsidR="0032493B" w:rsidRPr="0032493B">
        <w:rPr>
          <w:rFonts w:asciiTheme="minorHAnsi" w:hAnsiTheme="minorHAnsi" w:cstheme="minorHAnsi"/>
          <w:sz w:val="20"/>
          <w:szCs w:val="20"/>
        </w:rPr>
        <w:t xml:space="preserve"> při jeho převzetí </w:t>
      </w:r>
      <w:r>
        <w:rPr>
          <w:rFonts w:asciiTheme="minorHAnsi" w:hAnsiTheme="minorHAnsi" w:cstheme="minorHAnsi"/>
          <w:sz w:val="20"/>
          <w:szCs w:val="20"/>
        </w:rPr>
        <w:t xml:space="preserve">kupujícím </w:t>
      </w:r>
      <w:r w:rsidR="0032493B" w:rsidRPr="0032493B">
        <w:rPr>
          <w:rFonts w:asciiTheme="minorHAnsi" w:hAnsiTheme="minorHAnsi" w:cstheme="minorHAnsi"/>
          <w:sz w:val="20"/>
          <w:szCs w:val="20"/>
        </w:rPr>
        <w:t>musí být</w:t>
      </w:r>
      <w:r>
        <w:rPr>
          <w:rFonts w:asciiTheme="minorHAnsi" w:hAnsiTheme="minorHAnsi" w:cstheme="minorHAnsi"/>
          <w:sz w:val="20"/>
          <w:szCs w:val="20"/>
        </w:rPr>
        <w:t xml:space="preserve"> doba použitelnosti</w:t>
      </w:r>
      <w:r w:rsidR="00121EA7">
        <w:rPr>
          <w:rFonts w:asciiTheme="minorHAnsi" w:hAnsiTheme="minorHAnsi" w:cstheme="minorHAnsi"/>
          <w:sz w:val="20"/>
          <w:szCs w:val="20"/>
        </w:rPr>
        <w:t xml:space="preserve"> (exspirace)</w:t>
      </w:r>
      <w:r w:rsidR="007F67F4">
        <w:rPr>
          <w:rFonts w:asciiTheme="minorHAnsi" w:hAnsiTheme="minorHAnsi" w:cstheme="minorHAnsi"/>
          <w:sz w:val="20"/>
          <w:szCs w:val="20"/>
        </w:rPr>
        <w:t xml:space="preserve"> minimálně 9</w:t>
      </w:r>
      <w:r w:rsidR="0032493B" w:rsidRPr="0032493B">
        <w:rPr>
          <w:rFonts w:asciiTheme="minorHAnsi" w:hAnsiTheme="minorHAnsi" w:cstheme="minorHAnsi"/>
          <w:sz w:val="20"/>
          <w:szCs w:val="20"/>
        </w:rPr>
        <w:t xml:space="preserve"> měsíců, kratší</w:t>
      </w:r>
      <w:r>
        <w:rPr>
          <w:rFonts w:asciiTheme="minorHAnsi" w:hAnsiTheme="minorHAnsi" w:cstheme="minorHAnsi"/>
          <w:sz w:val="20"/>
          <w:szCs w:val="20"/>
        </w:rPr>
        <w:t xml:space="preserve"> doba použitelnosti může být</w:t>
      </w:r>
      <w:r w:rsidR="0032493B" w:rsidRPr="0032493B">
        <w:rPr>
          <w:rFonts w:asciiTheme="minorHAnsi" w:hAnsiTheme="minorHAnsi" w:cstheme="minorHAnsi"/>
          <w:sz w:val="20"/>
          <w:szCs w:val="20"/>
        </w:rPr>
        <w:t xml:space="preserve"> jen po dohodě s kupujícím.</w:t>
      </w:r>
    </w:p>
    <w:p w:rsidR="0032493B" w:rsidRPr="0032493B" w:rsidRDefault="0032493B" w:rsidP="0032493B">
      <w:pPr>
        <w:pStyle w:val="Odstavecseseznamem"/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2493B">
        <w:rPr>
          <w:rFonts w:asciiTheme="minorHAnsi" w:hAnsiTheme="minorHAnsi" w:cstheme="minorHAnsi"/>
          <w:sz w:val="20"/>
          <w:szCs w:val="20"/>
        </w:rPr>
        <w:t>Prodávající je povinen předat kupujícímu nejpozději společně s dodávkou zboží veškerou dokumentaci nutnou k převzetí a řádnému užívání zboží, kterou vyžadují příslušné obecně závazné právní předpisy.</w:t>
      </w:r>
    </w:p>
    <w:p w:rsidR="0032493B" w:rsidRPr="0032493B" w:rsidRDefault="0032493B" w:rsidP="0032493B">
      <w:pPr>
        <w:pStyle w:val="Odstavecseseznamem"/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2493B">
        <w:rPr>
          <w:rFonts w:asciiTheme="minorHAnsi" w:hAnsiTheme="minorHAnsi" w:cstheme="minorHAnsi"/>
          <w:sz w:val="20"/>
          <w:szCs w:val="20"/>
        </w:rPr>
        <w:t>Prodávající odpovídá za to, že dodané zboží je způsobilé k užití v souladu s jeho určením a odpovídá všem požadavkům obecně závazných právních předpisů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2493B" w:rsidRPr="0032493B" w:rsidRDefault="0032493B" w:rsidP="0032493B">
      <w:pPr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2493B">
        <w:rPr>
          <w:rFonts w:asciiTheme="minorHAnsi" w:hAnsiTheme="minorHAnsi" w:cstheme="minorHAnsi"/>
          <w:sz w:val="20"/>
          <w:szCs w:val="20"/>
        </w:rPr>
        <w:t>Prodávající je povinen zajistit přepravu dodávaného zboží způsobem vylučujícím jakékoliv jeho poškození nebo znehodnocení. Kupující je povinen zboží před převzetím zkontrolovat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2493B">
        <w:rPr>
          <w:rFonts w:asciiTheme="minorHAnsi" w:hAnsiTheme="minorHAnsi" w:cstheme="minorHAnsi"/>
          <w:sz w:val="20"/>
          <w:szCs w:val="20"/>
        </w:rPr>
        <w:t xml:space="preserve">a zjevné vady okamžitě vyznačit do dodacího listu. Kupující může odmítnout zboží převzít </w:t>
      </w:r>
      <w:r w:rsidRPr="0032493B">
        <w:rPr>
          <w:rFonts w:asciiTheme="minorHAnsi" w:hAnsiTheme="minorHAnsi" w:cstheme="minorHAnsi"/>
          <w:sz w:val="20"/>
          <w:szCs w:val="20"/>
        </w:rPr>
        <w:tab/>
        <w:t xml:space="preserve">zejména, pokud prodávající nedodá zboží v objednaném množství nebo druhovém složení, </w:t>
      </w:r>
      <w:r w:rsidRPr="0032493B">
        <w:rPr>
          <w:rFonts w:asciiTheme="minorHAnsi" w:hAnsiTheme="minorHAnsi" w:cstheme="minorHAnsi"/>
          <w:sz w:val="20"/>
          <w:szCs w:val="20"/>
        </w:rPr>
        <w:tab/>
        <w:t>pokud zboží bude mít zjevné závady v jakosti nebo bude poš</w:t>
      </w:r>
      <w:r>
        <w:rPr>
          <w:rFonts w:asciiTheme="minorHAnsi" w:hAnsiTheme="minorHAnsi" w:cstheme="minorHAnsi"/>
          <w:sz w:val="20"/>
          <w:szCs w:val="20"/>
        </w:rPr>
        <w:t xml:space="preserve">kozené nebo prodávající nedodá </w:t>
      </w:r>
      <w:r w:rsidRPr="0032493B">
        <w:rPr>
          <w:rFonts w:asciiTheme="minorHAnsi" w:hAnsiTheme="minorHAnsi" w:cstheme="minorHAnsi"/>
          <w:sz w:val="20"/>
          <w:szCs w:val="20"/>
        </w:rPr>
        <w:t xml:space="preserve">doklady nutné k převzetí a řádnému užívání zboží. Prodávající </w:t>
      </w:r>
      <w:r>
        <w:rPr>
          <w:rFonts w:asciiTheme="minorHAnsi" w:hAnsiTheme="minorHAnsi" w:cstheme="minorHAnsi"/>
          <w:sz w:val="20"/>
          <w:szCs w:val="20"/>
        </w:rPr>
        <w:t xml:space="preserve">má v takovém případě povinnost </w:t>
      </w:r>
      <w:r w:rsidRPr="0032493B">
        <w:rPr>
          <w:rFonts w:asciiTheme="minorHAnsi" w:hAnsiTheme="minorHAnsi" w:cstheme="minorHAnsi"/>
          <w:sz w:val="20"/>
          <w:szCs w:val="20"/>
        </w:rPr>
        <w:t>dodat bez zbyte</w:t>
      </w:r>
      <w:r>
        <w:rPr>
          <w:rFonts w:asciiTheme="minorHAnsi" w:hAnsiTheme="minorHAnsi" w:cstheme="minorHAnsi"/>
          <w:sz w:val="20"/>
          <w:szCs w:val="20"/>
        </w:rPr>
        <w:t>čného odkladu zboží nové.</w:t>
      </w:r>
      <w:r w:rsidRPr="0032493B">
        <w:rPr>
          <w:rFonts w:asciiTheme="minorHAnsi" w:hAnsiTheme="minorHAnsi" w:cstheme="minorHAnsi"/>
          <w:sz w:val="20"/>
          <w:szCs w:val="20"/>
        </w:rPr>
        <w:t xml:space="preserve"> Kupující může převzít zboží s neúplnou nebo chybnou dokumentací (např. dodací list) v případě, že to bude nezbytné pro zajištění </w:t>
      </w:r>
      <w:r>
        <w:rPr>
          <w:rFonts w:asciiTheme="minorHAnsi" w:hAnsiTheme="minorHAnsi" w:cstheme="minorHAnsi"/>
          <w:sz w:val="20"/>
          <w:szCs w:val="20"/>
        </w:rPr>
        <w:t>poskytování zdravotní péče</w:t>
      </w:r>
      <w:r w:rsidRPr="0032493B">
        <w:rPr>
          <w:rFonts w:asciiTheme="minorHAnsi" w:hAnsiTheme="minorHAnsi" w:cstheme="minorHAnsi"/>
          <w:sz w:val="20"/>
          <w:szCs w:val="20"/>
        </w:rPr>
        <w:t>. V takovém případě učiní kupující písemný záznam o převzetí zboží jiným vhodným způsobem. Prodávající je v takovém případě povinen dodat chybějící nebo opravný doklad neprodleně, nejpozději do 2 pracovních dnů.</w:t>
      </w:r>
    </w:p>
    <w:p w:rsidR="0032493B" w:rsidRPr="0032493B" w:rsidRDefault="0032493B" w:rsidP="0032493B">
      <w:pPr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2493B">
        <w:rPr>
          <w:rFonts w:asciiTheme="minorHAnsi" w:hAnsiTheme="minorHAnsi" w:cstheme="minorHAnsi"/>
          <w:sz w:val="20"/>
          <w:szCs w:val="20"/>
        </w:rPr>
        <w:t>Prodávající poskytuje záruku za jakost dodaného zboží po celou dobu jeho použitelnosti.</w:t>
      </w:r>
    </w:p>
    <w:p w:rsidR="0032493B" w:rsidRPr="0032493B" w:rsidRDefault="0032493B" w:rsidP="0032493B">
      <w:pPr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2493B">
        <w:rPr>
          <w:rFonts w:asciiTheme="minorHAnsi" w:hAnsiTheme="minorHAnsi" w:cstheme="minorHAnsi"/>
          <w:sz w:val="20"/>
          <w:szCs w:val="20"/>
        </w:rPr>
        <w:t>Zjistí-li kupující po převzetí zboží, že je obal zboží porušen nebo že množství dodaného zboží neodpovídá dodacímu listu, uplatní kupující tyto vady u prodávajícího, a to do 2 pracovních dnů ode dne převzetí zboží</w:t>
      </w:r>
      <w:r w:rsidR="00121EA7">
        <w:rPr>
          <w:rFonts w:asciiTheme="minorHAnsi" w:hAnsiTheme="minorHAnsi" w:cstheme="minorHAnsi"/>
          <w:sz w:val="20"/>
          <w:szCs w:val="20"/>
        </w:rPr>
        <w:t xml:space="preserve"> na email prodávajícího</w:t>
      </w:r>
      <w:sdt>
        <w:sdtPr>
          <w:rPr>
            <w:rFonts w:asciiTheme="minorHAnsi" w:hAnsiTheme="minorHAnsi" w:cstheme="minorHAnsi"/>
            <w:sz w:val="20"/>
            <w:szCs w:val="20"/>
          </w:rPr>
          <w:id w:val="40487364"/>
          <w:placeholder>
            <w:docPart w:val="DefaultPlaceholder_1081868574"/>
          </w:placeholder>
        </w:sdtPr>
        <w:sdtEndPr/>
        <w:sdtContent>
          <w:r w:rsidR="00121EA7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r w:rsidRPr="0032493B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  <w:r w:rsidRPr="0032493B">
        <w:rPr>
          <w:rFonts w:asciiTheme="minorHAnsi" w:hAnsiTheme="minorHAnsi" w:cstheme="minorHAnsi"/>
          <w:sz w:val="20"/>
          <w:szCs w:val="20"/>
        </w:rPr>
        <w:t xml:space="preserve"> Prodávající je povinen vyřídit reklamaci do 30 dnů od jejího doručení.</w:t>
      </w:r>
    </w:p>
    <w:p w:rsidR="0032493B" w:rsidRPr="0032493B" w:rsidRDefault="0032493B" w:rsidP="0032493B">
      <w:pPr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2493B">
        <w:rPr>
          <w:rFonts w:asciiTheme="minorHAnsi" w:hAnsiTheme="minorHAnsi" w:cstheme="minorHAnsi"/>
          <w:sz w:val="20"/>
          <w:szCs w:val="20"/>
        </w:rPr>
        <w:t>Vady jakosti, projevující se tím, že zboží neodpovídá smluvené kvalitě a projeví se v době použitelnosti (exspirace), je kupující oprávněn uplatnit u prodávajícího nejpozději poslední den exspirační doby. Prodávající je povinen vyřídit reklamaci do 30 dnů od jejího doručení.</w:t>
      </w:r>
    </w:p>
    <w:p w:rsidR="0032493B" w:rsidRPr="0032493B" w:rsidRDefault="0032493B" w:rsidP="0032493B">
      <w:pPr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2493B">
        <w:rPr>
          <w:rFonts w:asciiTheme="minorHAnsi" w:hAnsiTheme="minorHAnsi" w:cstheme="minorHAnsi"/>
          <w:sz w:val="20"/>
          <w:szCs w:val="20"/>
        </w:rPr>
        <w:t>V případě, že orgán státního dohledu nařídí stažení prodávajícím již dodaného zboží z používání, je prodávající povinen toto zboží do 30 dnů od kupujícího odebrat zpět a cenu tohoto zboží kupujícímu uhradit, popřípadě po dohodě s kupujícím dodat zboží náhradní.</w:t>
      </w:r>
    </w:p>
    <w:p w:rsidR="009D08C4" w:rsidRDefault="009D08C4" w:rsidP="00D825A7">
      <w:pPr>
        <w:spacing w:line="360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</w:p>
    <w:p w:rsidR="002D16D0" w:rsidRDefault="002D16D0" w:rsidP="00D825A7">
      <w:pPr>
        <w:spacing w:line="360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</w:p>
    <w:p w:rsidR="00942702" w:rsidRPr="009D08C4" w:rsidRDefault="00121EA7" w:rsidP="00D825A7">
      <w:pPr>
        <w:pStyle w:val="Nadpisodstavce"/>
        <w:spacing w:line="360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VII</w:t>
      </w:r>
      <w:r w:rsidR="00942702" w:rsidRPr="009D08C4">
        <w:rPr>
          <w:rFonts w:asciiTheme="minorHAnsi" w:hAnsiTheme="minorHAnsi"/>
          <w:b/>
          <w:sz w:val="20"/>
          <w:szCs w:val="20"/>
        </w:rPr>
        <w:t>.</w:t>
      </w:r>
    </w:p>
    <w:p w:rsidR="00942702" w:rsidRPr="009D08C4" w:rsidRDefault="00942702" w:rsidP="00D825A7">
      <w:pPr>
        <w:pStyle w:val="Nadpisodstavce"/>
        <w:spacing w:line="360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9D08C4">
        <w:rPr>
          <w:rFonts w:asciiTheme="minorHAnsi" w:hAnsiTheme="minorHAnsi"/>
          <w:b/>
          <w:sz w:val="20"/>
          <w:szCs w:val="20"/>
        </w:rPr>
        <w:t>Odstoupení od smlouvy</w:t>
      </w:r>
    </w:p>
    <w:p w:rsidR="00942702" w:rsidRPr="009D08C4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1.</w:t>
      </w:r>
      <w:r w:rsidRPr="009D08C4">
        <w:rPr>
          <w:rFonts w:asciiTheme="minorHAnsi" w:hAnsiTheme="minorHAnsi"/>
          <w:sz w:val="20"/>
          <w:szCs w:val="20"/>
        </w:rPr>
        <w:tab/>
        <w:t xml:space="preserve">Kterákoliv ze smluvních stran je oprávněna od této smlouvy odstoupit v případě jejího podstatného porušení druhou smluvní stranou. </w:t>
      </w:r>
      <w:r w:rsidRPr="009D08C4">
        <w:rPr>
          <w:rFonts w:asciiTheme="minorHAnsi" w:hAnsiTheme="minorHAnsi"/>
          <w:color w:val="000000"/>
          <w:sz w:val="20"/>
          <w:szCs w:val="20"/>
        </w:rPr>
        <w:t>Za podstatné porušení této smlouvy ze strany prodávajícího bude považováno zejména prodlení s dodáním předmětu plnění po dobu delší než 1</w:t>
      </w:r>
      <w:r w:rsidR="00121EA7">
        <w:rPr>
          <w:rFonts w:asciiTheme="minorHAnsi" w:hAnsiTheme="minorHAnsi"/>
          <w:color w:val="000000"/>
          <w:sz w:val="20"/>
          <w:szCs w:val="20"/>
        </w:rPr>
        <w:t>0</w:t>
      </w:r>
      <w:r w:rsidRPr="009D08C4">
        <w:rPr>
          <w:rFonts w:asciiTheme="minorHAnsi" w:hAnsiTheme="minorHAnsi"/>
          <w:color w:val="000000"/>
          <w:sz w:val="20"/>
          <w:szCs w:val="20"/>
        </w:rPr>
        <w:t xml:space="preserve"> dnů, pokud toto prodlení bude způsobeno důvody na straně prodávajícího.</w:t>
      </w:r>
    </w:p>
    <w:p w:rsidR="00942702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2.</w:t>
      </w:r>
      <w:r w:rsidRPr="009D08C4">
        <w:rPr>
          <w:rFonts w:asciiTheme="minorHAnsi" w:hAnsiTheme="minorHAnsi"/>
          <w:sz w:val="20"/>
          <w:szCs w:val="20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942702" w:rsidRPr="009D08C4" w:rsidRDefault="007F67F4" w:rsidP="00D825A7">
      <w:pPr>
        <w:pStyle w:val="Textkomente"/>
        <w:spacing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942702" w:rsidRPr="009D08C4">
        <w:rPr>
          <w:rFonts w:asciiTheme="minorHAnsi" w:hAnsiTheme="minorHAnsi"/>
        </w:rPr>
        <w:t>.</w:t>
      </w:r>
      <w:r w:rsidR="00942702" w:rsidRPr="009D08C4">
        <w:rPr>
          <w:rFonts w:asciiTheme="minorHAnsi" w:hAnsiTheme="minorHAnsi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942702" w:rsidRDefault="007F67F4" w:rsidP="00D825A7">
      <w:pPr>
        <w:pStyle w:val="Textkomente"/>
        <w:spacing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942702" w:rsidRPr="009D08C4">
        <w:rPr>
          <w:rFonts w:asciiTheme="minorHAnsi" w:hAnsiTheme="minorHAnsi"/>
        </w:rPr>
        <w:t>.</w:t>
      </w:r>
      <w:r w:rsidR="00942702" w:rsidRPr="009D08C4">
        <w:rPr>
          <w:rFonts w:asciiTheme="minorHAnsi" w:hAnsiTheme="minorHAnsi"/>
        </w:rPr>
        <w:tab/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2D16D0" w:rsidRDefault="002D16D0" w:rsidP="00D825A7">
      <w:pPr>
        <w:pStyle w:val="Textkomente"/>
        <w:spacing w:line="360" w:lineRule="auto"/>
        <w:ind w:left="284" w:hanging="284"/>
        <w:jc w:val="both"/>
        <w:rPr>
          <w:rFonts w:asciiTheme="minorHAnsi" w:hAnsiTheme="minorHAnsi"/>
        </w:rPr>
      </w:pPr>
    </w:p>
    <w:p w:rsidR="002D16D0" w:rsidRPr="009D08C4" w:rsidRDefault="002D16D0" w:rsidP="00D825A7">
      <w:pPr>
        <w:pStyle w:val="Textkomente"/>
        <w:spacing w:line="360" w:lineRule="auto"/>
        <w:ind w:left="284" w:hanging="284"/>
        <w:jc w:val="both"/>
        <w:rPr>
          <w:rFonts w:asciiTheme="minorHAnsi" w:hAnsiTheme="minorHAnsi"/>
        </w:rPr>
      </w:pPr>
    </w:p>
    <w:p w:rsidR="00942702" w:rsidRPr="009D08C4" w:rsidRDefault="00121EA7" w:rsidP="00D825A7">
      <w:pPr>
        <w:pStyle w:val="Nadpisodstavce"/>
        <w:spacing w:line="360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VIII</w:t>
      </w:r>
      <w:r w:rsidR="00942702" w:rsidRPr="009D08C4">
        <w:rPr>
          <w:rFonts w:asciiTheme="minorHAnsi" w:hAnsiTheme="minorHAnsi"/>
          <w:b/>
          <w:sz w:val="20"/>
          <w:szCs w:val="20"/>
        </w:rPr>
        <w:t>.</w:t>
      </w:r>
    </w:p>
    <w:p w:rsidR="00942702" w:rsidRPr="009D08C4" w:rsidRDefault="00942702" w:rsidP="00D825A7">
      <w:pPr>
        <w:pStyle w:val="Nadpisodstavce"/>
        <w:spacing w:line="360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9D08C4">
        <w:rPr>
          <w:rFonts w:asciiTheme="minorHAnsi" w:hAnsiTheme="minorHAnsi"/>
          <w:b/>
          <w:sz w:val="20"/>
          <w:szCs w:val="20"/>
        </w:rPr>
        <w:t>Závěrečná ustanovení</w:t>
      </w:r>
    </w:p>
    <w:p w:rsidR="00942702" w:rsidRPr="009D08C4" w:rsidRDefault="00942702" w:rsidP="00D825A7">
      <w:p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1.</w:t>
      </w:r>
      <w:r w:rsidRPr="009D08C4">
        <w:rPr>
          <w:rFonts w:asciiTheme="minorHAnsi" w:hAnsiTheme="minorHAnsi"/>
          <w:sz w:val="20"/>
          <w:szCs w:val="20"/>
        </w:rPr>
        <w:tab/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CD1DAE" w:rsidRPr="009D08C4">
        <w:rPr>
          <w:rFonts w:asciiTheme="minorHAnsi" w:hAnsiTheme="minorHAnsi"/>
          <w:sz w:val="20"/>
          <w:szCs w:val="20"/>
        </w:rPr>
        <w:t xml:space="preserve"> K projednání a rozhodování případných sporů, které nebudou vyřešeny smírnou cestou, jsou příslušné soudy České republiky.</w:t>
      </w:r>
    </w:p>
    <w:p w:rsidR="00942702" w:rsidRPr="009D08C4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2.</w:t>
      </w:r>
      <w:r w:rsidRPr="009D08C4">
        <w:rPr>
          <w:rFonts w:asciiTheme="minorHAnsi" w:hAnsiTheme="minorHAnsi"/>
          <w:sz w:val="20"/>
          <w:szCs w:val="20"/>
        </w:rPr>
        <w:tab/>
        <w:t>Tuto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D08C4">
        <w:rPr>
          <w:rFonts w:asciiTheme="minorHAnsi" w:hAnsiTheme="minorHAnsi"/>
          <w:b/>
          <w:sz w:val="20"/>
          <w:szCs w:val="20"/>
        </w:rPr>
        <w:t xml:space="preserve"> </w:t>
      </w:r>
      <w:r w:rsidRPr="009D08C4">
        <w:rPr>
          <w:rFonts w:asciiTheme="minorHAnsi" w:hAnsiTheme="minorHAnsi"/>
          <w:sz w:val="20"/>
          <w:szCs w:val="20"/>
        </w:rPr>
        <w:t>zák. č. 89/2012 Sb., občanského zákoníku, se vylučuje. Dle § 1765 zák. č. 89/2012 Sb., občanského zákoníku, na sebe prodávající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D08C4">
        <w:rPr>
          <w:rFonts w:asciiTheme="minorHAnsi" w:hAnsiTheme="minorHAnsi"/>
          <w:b/>
          <w:sz w:val="20"/>
          <w:szCs w:val="20"/>
        </w:rPr>
        <w:t xml:space="preserve"> </w:t>
      </w:r>
    </w:p>
    <w:p w:rsidR="00942702" w:rsidRPr="009D08C4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3.</w:t>
      </w:r>
      <w:r w:rsidRPr="009D08C4">
        <w:rPr>
          <w:rFonts w:asciiTheme="minorHAnsi" w:hAnsiTheme="minorHAnsi"/>
          <w:sz w:val="20"/>
          <w:szCs w:val="20"/>
        </w:rPr>
        <w:tab/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942702" w:rsidRPr="009D08C4" w:rsidRDefault="00942702" w:rsidP="00AF36FB">
      <w:p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4.</w:t>
      </w:r>
      <w:r w:rsidRPr="009D08C4">
        <w:rPr>
          <w:rFonts w:asciiTheme="minorHAnsi" w:hAnsiTheme="minorHAnsi"/>
          <w:sz w:val="20"/>
          <w:szCs w:val="20"/>
        </w:rPr>
        <w:tab/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</w:t>
      </w:r>
      <w:r w:rsidR="003B42D1">
        <w:rPr>
          <w:rFonts w:asciiTheme="minorHAnsi" w:hAnsiTheme="minorHAnsi"/>
          <w:sz w:val="20"/>
          <w:szCs w:val="20"/>
        </w:rPr>
        <w:t>s</w:t>
      </w:r>
      <w:r w:rsidRPr="009D08C4">
        <w:rPr>
          <w:rFonts w:asciiTheme="minorHAnsi" w:hAnsiTheme="minorHAnsi"/>
          <w:sz w:val="20"/>
          <w:szCs w:val="20"/>
        </w:rPr>
        <w:t xml:space="preserve">mlouvě”. Jiné zápisy, protokoly apod. se za změnu této smlouvy nepovažují. Veškeré dohody, učiněné před podpisem </w:t>
      </w:r>
      <w:r w:rsidR="003B42D1">
        <w:rPr>
          <w:rFonts w:asciiTheme="minorHAnsi" w:hAnsiTheme="minorHAnsi"/>
          <w:sz w:val="20"/>
          <w:szCs w:val="20"/>
        </w:rPr>
        <w:t>s</w:t>
      </w:r>
      <w:r w:rsidRPr="009D08C4">
        <w:rPr>
          <w:rFonts w:asciiTheme="minorHAnsi" w:hAnsiTheme="minorHAnsi"/>
          <w:sz w:val="20"/>
          <w:szCs w:val="20"/>
        </w:rPr>
        <w:t xml:space="preserve">mlouvy a v jejím obsahu nezahrnuté, pozbývají dnem podpisu </w:t>
      </w:r>
      <w:r w:rsidR="003B42D1">
        <w:rPr>
          <w:rFonts w:asciiTheme="minorHAnsi" w:hAnsiTheme="minorHAnsi"/>
          <w:sz w:val="20"/>
          <w:szCs w:val="20"/>
        </w:rPr>
        <w:t>této s</w:t>
      </w:r>
      <w:r w:rsidRPr="009D08C4">
        <w:rPr>
          <w:rFonts w:asciiTheme="minorHAnsi" w:hAnsiTheme="minorHAnsi"/>
          <w:sz w:val="20"/>
          <w:szCs w:val="20"/>
        </w:rPr>
        <w:t xml:space="preserve">mlouvy platnosti, a to bez ohledu na funkční postavení osob, které předsmluvní dojednání učinily. Tato </w:t>
      </w:r>
      <w:r w:rsidR="003B42D1">
        <w:rPr>
          <w:rFonts w:asciiTheme="minorHAnsi" w:hAnsiTheme="minorHAnsi"/>
          <w:sz w:val="20"/>
          <w:szCs w:val="20"/>
        </w:rPr>
        <w:t>s</w:t>
      </w:r>
      <w:r w:rsidRPr="009D08C4">
        <w:rPr>
          <w:rFonts w:asciiTheme="minorHAnsi" w:hAnsiTheme="minorHAns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942702" w:rsidRPr="009D08C4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5.</w:t>
      </w:r>
      <w:r w:rsidRPr="009D08C4">
        <w:rPr>
          <w:rFonts w:asciiTheme="minorHAnsi" w:hAnsiTheme="minorHAnsi"/>
          <w:sz w:val="20"/>
          <w:szCs w:val="20"/>
        </w:rPr>
        <w:tab/>
        <w:t>Tato smlouva byla sepsána ve dvou  vyhotoveních s platností originálu, z nichž každá ze smluvních stran obdrží po jednom.</w:t>
      </w:r>
    </w:p>
    <w:p w:rsidR="00942702" w:rsidRPr="009D08C4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6.</w:t>
      </w:r>
      <w:r w:rsidRPr="009D08C4">
        <w:rPr>
          <w:rFonts w:asciiTheme="minorHAnsi" w:hAnsiTheme="minorHAnsi"/>
          <w:sz w:val="20"/>
          <w:szCs w:val="20"/>
        </w:rPr>
        <w:tab/>
        <w:t>Tato smlouva nabývá platnosti dnem jejího podpisu oběma smluvními stranami</w:t>
      </w:r>
      <w:r w:rsidR="00121EA7">
        <w:rPr>
          <w:rFonts w:asciiTheme="minorHAnsi" w:hAnsiTheme="minorHAnsi"/>
          <w:sz w:val="20"/>
          <w:szCs w:val="20"/>
        </w:rPr>
        <w:t xml:space="preserve"> a účinnosti dnem zveřejnění v registru smluv</w:t>
      </w:r>
      <w:r w:rsidR="00126416">
        <w:rPr>
          <w:rFonts w:asciiTheme="minorHAnsi" w:hAnsiTheme="minorHAnsi"/>
          <w:sz w:val="20"/>
          <w:szCs w:val="20"/>
        </w:rPr>
        <w:t>.</w:t>
      </w:r>
    </w:p>
    <w:p w:rsidR="00942702" w:rsidRPr="009D08C4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7.</w:t>
      </w:r>
      <w:r w:rsidRPr="009D08C4">
        <w:rPr>
          <w:rFonts w:asciiTheme="minorHAnsi" w:hAnsiTheme="minorHAnsi"/>
          <w:sz w:val="20"/>
          <w:szCs w:val="20"/>
        </w:rPr>
        <w:tab/>
        <w:t>Smluvní strany prohlašují, že si smlouvu řádně přečetly, s celým jejím obsahem souhlasí a na důkaz toho, že se jedná o projev jejich svobodné a vážné vůle, připojují své podpisy.</w:t>
      </w:r>
    </w:p>
    <w:p w:rsidR="00942702" w:rsidRPr="009D08C4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942702" w:rsidRPr="009D08C4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567" w:hanging="284"/>
        <w:rPr>
          <w:rFonts w:asciiTheme="minorHAnsi" w:hAnsiTheme="minorHAnsi" w:cs="Arial"/>
          <w:sz w:val="20"/>
          <w:szCs w:val="20"/>
        </w:rPr>
      </w:pPr>
      <w:r w:rsidRPr="009D08C4">
        <w:rPr>
          <w:rFonts w:asciiTheme="minorHAnsi" w:hAnsiTheme="minorHAnsi" w:cs="Arial"/>
          <w:sz w:val="20"/>
          <w:szCs w:val="20"/>
        </w:rPr>
        <w:t>Seznam příloh:</w:t>
      </w:r>
    </w:p>
    <w:p w:rsidR="00983A02" w:rsidRPr="009D08C4" w:rsidRDefault="0032493B" w:rsidP="008E25D0">
      <w:pPr>
        <w:pStyle w:val="Odstavec"/>
        <w:numPr>
          <w:ilvl w:val="0"/>
          <w:numId w:val="0"/>
        </w:numPr>
        <w:spacing w:before="0" w:line="360" w:lineRule="auto"/>
        <w:ind w:left="567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</w:t>
      </w:r>
      <w:r w:rsidR="00B67DF8">
        <w:rPr>
          <w:rFonts w:asciiTheme="minorHAnsi" w:hAnsiTheme="minorHAnsi" w:cs="Arial"/>
          <w:sz w:val="20"/>
          <w:szCs w:val="20"/>
        </w:rPr>
        <w:t>Příloha č. 1</w:t>
      </w:r>
      <w:r w:rsidR="00983A02">
        <w:rPr>
          <w:rFonts w:asciiTheme="minorHAnsi" w:hAnsiTheme="minorHAnsi" w:cs="Arial"/>
          <w:sz w:val="20"/>
          <w:szCs w:val="20"/>
        </w:rPr>
        <w:t xml:space="preserve"> – Rozpis kupní ceny po jednotlivých položkách</w:t>
      </w:r>
    </w:p>
    <w:p w:rsidR="00942702" w:rsidRPr="009D08C4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  <w:szCs w:val="20"/>
        </w:rPr>
      </w:pPr>
    </w:p>
    <w:p w:rsidR="00942702" w:rsidRPr="009D08C4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  <w:szCs w:val="20"/>
        </w:rPr>
      </w:pPr>
    </w:p>
    <w:p w:rsidR="00942702" w:rsidRPr="009D08C4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9D08C4">
        <w:rPr>
          <w:rFonts w:asciiTheme="minorHAnsi" w:hAnsiTheme="minorHAnsi" w:cs="Arial"/>
          <w:sz w:val="20"/>
          <w:szCs w:val="20"/>
        </w:rPr>
        <w:t>V Olomouci dne</w:t>
      </w:r>
      <w:r w:rsidRPr="009D08C4">
        <w:rPr>
          <w:rFonts w:asciiTheme="minorHAnsi" w:hAnsiTheme="minorHAnsi" w:cs="Arial"/>
          <w:sz w:val="20"/>
          <w:szCs w:val="20"/>
        </w:rPr>
        <w:tab/>
      </w:r>
      <w:r w:rsidRPr="009D08C4">
        <w:rPr>
          <w:rFonts w:asciiTheme="minorHAnsi" w:hAnsiTheme="minorHAnsi" w:cs="Arial"/>
          <w:sz w:val="20"/>
          <w:szCs w:val="20"/>
        </w:rPr>
        <w:tab/>
      </w:r>
      <w:r w:rsidRPr="009D08C4">
        <w:rPr>
          <w:rFonts w:asciiTheme="minorHAnsi" w:hAnsiTheme="minorHAnsi" w:cs="Arial"/>
          <w:sz w:val="20"/>
          <w:szCs w:val="20"/>
        </w:rPr>
        <w:tab/>
      </w:r>
      <w:r w:rsidRPr="009D08C4">
        <w:rPr>
          <w:rFonts w:asciiTheme="minorHAnsi" w:hAnsiTheme="minorHAnsi" w:cs="Arial"/>
          <w:sz w:val="20"/>
          <w:szCs w:val="20"/>
        </w:rPr>
        <w:tab/>
      </w:r>
      <w:r w:rsidRPr="009D08C4">
        <w:rPr>
          <w:rFonts w:asciiTheme="minorHAnsi" w:hAnsiTheme="minorHAnsi" w:cs="Arial"/>
          <w:sz w:val="20"/>
          <w:szCs w:val="20"/>
        </w:rPr>
        <w:tab/>
      </w:r>
      <w:r w:rsidR="001D06A8" w:rsidRPr="009D08C4">
        <w:rPr>
          <w:rFonts w:asciiTheme="minorHAnsi" w:hAnsiTheme="minorHAnsi" w:cs="Arial"/>
          <w:sz w:val="20"/>
          <w:szCs w:val="20"/>
        </w:rPr>
        <w:tab/>
      </w:r>
      <w:r w:rsidR="001D06A8" w:rsidRPr="009D08C4">
        <w:rPr>
          <w:rFonts w:asciiTheme="minorHAnsi" w:hAnsiTheme="minorHAnsi" w:cs="Arial"/>
          <w:sz w:val="20"/>
          <w:szCs w:val="20"/>
        </w:rPr>
        <w:tab/>
        <w:t>V </w:t>
      </w:r>
      <w:sdt>
        <w:sdtPr>
          <w:rPr>
            <w:rFonts w:asciiTheme="minorHAnsi" w:hAnsiTheme="minorHAnsi" w:cs="Arial"/>
            <w:sz w:val="20"/>
            <w:szCs w:val="20"/>
            <w:highlight w:val="lightGray"/>
          </w:rPr>
          <w:id w:val="-7837569"/>
          <w:placeholder>
            <w:docPart w:val="BDC582F4FBD64565BEF6A907AFB309FF"/>
          </w:placeholder>
          <w:text/>
        </w:sdtPr>
        <w:sdtEndPr/>
        <w:sdtContent>
          <w:r w:rsidR="006B13BE" w:rsidRPr="005E7B0D">
            <w:rPr>
              <w:rFonts w:asciiTheme="minorHAnsi" w:hAnsiTheme="minorHAnsi" w:cs="Arial"/>
              <w:sz w:val="20"/>
              <w:szCs w:val="20"/>
              <w:highlight w:val="lightGray"/>
            </w:rPr>
            <w:t xml:space="preserve"> ………………… </w:t>
          </w:r>
        </w:sdtContent>
      </w:sdt>
      <w:r w:rsidR="006B13BE" w:rsidRPr="009D08C4">
        <w:rPr>
          <w:rFonts w:asciiTheme="minorHAnsi" w:hAnsiTheme="minorHAnsi" w:cs="Arial"/>
          <w:sz w:val="20"/>
          <w:szCs w:val="20"/>
        </w:rPr>
        <w:t>dne</w:t>
      </w:r>
      <w:sdt>
        <w:sdtPr>
          <w:rPr>
            <w:rFonts w:asciiTheme="minorHAnsi" w:hAnsiTheme="minorHAnsi" w:cs="Arial"/>
            <w:sz w:val="20"/>
            <w:szCs w:val="20"/>
            <w:highlight w:val="lightGray"/>
          </w:rPr>
          <w:id w:val="21081648"/>
          <w:placeholder>
            <w:docPart w:val="C953665A286C460FA03011D01075C795"/>
          </w:placeholder>
          <w:text/>
        </w:sdtPr>
        <w:sdtEndPr/>
        <w:sdtContent>
          <w:r w:rsidR="006B13BE" w:rsidRPr="005E7B0D">
            <w:rPr>
              <w:rFonts w:asciiTheme="minorHAnsi" w:hAnsiTheme="minorHAnsi" w:cs="Arial"/>
              <w:sz w:val="20"/>
              <w:szCs w:val="20"/>
              <w:highlight w:val="lightGray"/>
            </w:rPr>
            <w:t>………………….</w:t>
          </w:r>
        </w:sdtContent>
      </w:sdt>
    </w:p>
    <w:p w:rsidR="00942702" w:rsidRPr="009D08C4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  <w:szCs w:val="20"/>
        </w:rPr>
      </w:pPr>
    </w:p>
    <w:p w:rsidR="00942702" w:rsidRPr="009D08C4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  <w:szCs w:val="20"/>
        </w:rPr>
      </w:pPr>
    </w:p>
    <w:p w:rsidR="00942702" w:rsidRPr="009D08C4" w:rsidRDefault="00942702" w:rsidP="00D825A7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  <w:szCs w:val="20"/>
        </w:rPr>
      </w:pPr>
    </w:p>
    <w:p w:rsidR="00942702" w:rsidRPr="009D08C4" w:rsidRDefault="006B13BE" w:rsidP="00D825A7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…………………………………………………</w:t>
      </w:r>
      <w:proofErr w:type="gramStart"/>
      <w:r w:rsidRPr="009D08C4">
        <w:rPr>
          <w:rFonts w:asciiTheme="minorHAnsi" w:hAnsiTheme="minorHAnsi"/>
          <w:sz w:val="20"/>
          <w:szCs w:val="20"/>
        </w:rPr>
        <w:t>…..</w:t>
      </w:r>
      <w:r w:rsidRPr="009D08C4">
        <w:rPr>
          <w:rFonts w:asciiTheme="minorHAnsi" w:hAnsiTheme="minorHAnsi"/>
          <w:sz w:val="20"/>
          <w:szCs w:val="20"/>
        </w:rPr>
        <w:tab/>
      </w:r>
      <w:r w:rsidRPr="009D08C4">
        <w:rPr>
          <w:rFonts w:asciiTheme="minorHAnsi" w:hAnsiTheme="minorHAnsi"/>
          <w:sz w:val="20"/>
          <w:szCs w:val="20"/>
        </w:rPr>
        <w:tab/>
      </w:r>
      <w:r w:rsidRPr="009D08C4">
        <w:rPr>
          <w:rFonts w:asciiTheme="minorHAnsi" w:hAnsiTheme="minorHAnsi"/>
          <w:sz w:val="20"/>
          <w:szCs w:val="20"/>
        </w:rPr>
        <w:tab/>
      </w:r>
      <w:r w:rsidRPr="009D08C4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  <w:highlight w:val="lightGray"/>
          </w:rPr>
          <w:id w:val="-464130914"/>
          <w:placeholder>
            <w:docPart w:val="BDC582F4FBD64565BEF6A907AFB309FF"/>
          </w:placeholder>
          <w:text/>
        </w:sdtPr>
        <w:sdtEndPr/>
        <w:sdtContent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…</w:t>
          </w:r>
          <w:proofErr w:type="gramEnd"/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…………………………………………………..</w:t>
          </w:r>
        </w:sdtContent>
      </w:sdt>
    </w:p>
    <w:p w:rsidR="00942702" w:rsidRPr="009D08C4" w:rsidRDefault="006B13BE" w:rsidP="00D825A7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prof. MUDr. Roman Havlík, Ph.D.</w:t>
      </w:r>
      <w:r w:rsidRPr="009D08C4">
        <w:rPr>
          <w:rFonts w:asciiTheme="minorHAnsi" w:hAnsiTheme="minorHAnsi"/>
          <w:sz w:val="20"/>
          <w:szCs w:val="20"/>
        </w:rPr>
        <w:tab/>
      </w:r>
      <w:r w:rsidRPr="009D08C4">
        <w:rPr>
          <w:rFonts w:asciiTheme="minorHAnsi" w:hAnsiTheme="minorHAnsi"/>
          <w:sz w:val="20"/>
          <w:szCs w:val="20"/>
        </w:rPr>
        <w:tab/>
      </w:r>
      <w:r w:rsidRPr="009D08C4">
        <w:rPr>
          <w:rFonts w:asciiTheme="minorHAnsi" w:hAnsiTheme="minorHAnsi"/>
          <w:sz w:val="20"/>
          <w:szCs w:val="20"/>
        </w:rPr>
        <w:tab/>
      </w:r>
      <w:r w:rsidRPr="009D08C4">
        <w:rPr>
          <w:rFonts w:asciiTheme="minorHAnsi" w:hAnsiTheme="minorHAnsi"/>
          <w:sz w:val="20"/>
          <w:szCs w:val="20"/>
        </w:rPr>
        <w:tab/>
      </w:r>
      <w:r w:rsidRPr="009D08C4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  <w:highlight w:val="lightGray"/>
          </w:rPr>
          <w:id w:val="-756827094"/>
          <w:placeholder>
            <w:docPart w:val="BDC582F4FBD64565BEF6A907AFB309FF"/>
          </w:placeholder>
          <w:text/>
        </w:sdtPr>
        <w:sdtEndPr/>
        <w:sdtContent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…………………………………………………</w:t>
          </w:r>
          <w:proofErr w:type="gramStart"/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…..</w:t>
          </w:r>
        </w:sdtContent>
      </w:sdt>
      <w:proofErr w:type="gramEnd"/>
    </w:p>
    <w:p w:rsidR="00942702" w:rsidRPr="009D08C4" w:rsidRDefault="00942702" w:rsidP="00D825A7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9D08C4">
        <w:rPr>
          <w:rFonts w:asciiTheme="minorHAnsi" w:hAnsiTheme="minorHAnsi"/>
          <w:sz w:val="20"/>
          <w:szCs w:val="20"/>
        </w:rPr>
        <w:t>ředitel Fakultní nemocnice Olomouc</w:t>
      </w:r>
      <w:r w:rsidRPr="009D08C4">
        <w:rPr>
          <w:rFonts w:asciiTheme="minorHAnsi" w:hAnsiTheme="minorHAnsi"/>
          <w:sz w:val="20"/>
          <w:szCs w:val="20"/>
        </w:rPr>
        <w:tab/>
      </w:r>
      <w:r w:rsidRPr="009D08C4">
        <w:rPr>
          <w:rFonts w:asciiTheme="minorHAnsi" w:hAnsiTheme="minorHAnsi"/>
          <w:sz w:val="20"/>
          <w:szCs w:val="20"/>
        </w:rPr>
        <w:tab/>
      </w:r>
      <w:r w:rsidRPr="009D08C4">
        <w:rPr>
          <w:rFonts w:asciiTheme="minorHAnsi" w:hAnsiTheme="minorHAnsi"/>
          <w:sz w:val="20"/>
          <w:szCs w:val="20"/>
        </w:rPr>
        <w:tab/>
      </w:r>
      <w:r w:rsidRPr="009D08C4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  <w:highlight w:val="lightGray"/>
          </w:rPr>
          <w:id w:val="-362754573"/>
          <w:placeholder>
            <w:docPart w:val="BDC582F4FBD64565BEF6A907AFB309FF"/>
          </w:placeholder>
          <w:text/>
        </w:sdtPr>
        <w:sdtEndPr/>
        <w:sdtContent>
          <w:r w:rsidR="001D06A8" w:rsidRPr="005E7B0D">
            <w:rPr>
              <w:rFonts w:asciiTheme="minorHAnsi" w:hAnsiTheme="minorHAnsi"/>
              <w:sz w:val="20"/>
              <w:szCs w:val="20"/>
              <w:highlight w:val="lightGray"/>
            </w:rPr>
            <w:t>…………………………………………………</w:t>
          </w:r>
          <w:proofErr w:type="gramStart"/>
          <w:r w:rsidR="001D06A8" w:rsidRPr="005E7B0D">
            <w:rPr>
              <w:rFonts w:asciiTheme="minorHAnsi" w:hAnsiTheme="minorHAnsi"/>
              <w:sz w:val="20"/>
              <w:szCs w:val="20"/>
              <w:highlight w:val="lightGray"/>
            </w:rPr>
            <w:t>…..</w:t>
          </w:r>
        </w:sdtContent>
      </w:sdt>
      <w:proofErr w:type="gramEnd"/>
    </w:p>
    <w:p w:rsidR="00942702" w:rsidRPr="009D08C4" w:rsidRDefault="00942702" w:rsidP="00D825A7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C11A89" w:rsidRDefault="00C11A89" w:rsidP="00C11A89">
      <w:pPr>
        <w:pStyle w:val="Odstavec"/>
        <w:numPr>
          <w:ilvl w:val="0"/>
          <w:numId w:val="0"/>
        </w:numPr>
        <w:spacing w:before="0" w:line="360" w:lineRule="auto"/>
        <w:ind w:left="567" w:hanging="284"/>
        <w:rPr>
          <w:rFonts w:ascii="Arial" w:hAnsi="Arial" w:cs="Arial"/>
          <w:b/>
          <w:color w:val="FF0000"/>
          <w:sz w:val="22"/>
        </w:rPr>
      </w:pPr>
    </w:p>
    <w:p w:rsidR="00C11A89" w:rsidRDefault="00C11A89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="Arial" w:hAnsi="Arial" w:cs="Arial"/>
          <w:b/>
          <w:color w:val="FF0000"/>
          <w:sz w:val="22"/>
        </w:rPr>
      </w:pPr>
    </w:p>
    <w:p w:rsidR="00DB15D7" w:rsidRDefault="00DB15D7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="Arial" w:hAnsi="Arial" w:cs="Arial"/>
          <w:b/>
          <w:color w:val="FF0000"/>
          <w:sz w:val="22"/>
        </w:rPr>
      </w:pPr>
    </w:p>
    <w:p w:rsidR="00DB15D7" w:rsidRDefault="00DB15D7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="Arial" w:hAnsi="Arial" w:cs="Arial"/>
          <w:b/>
          <w:color w:val="FF0000"/>
          <w:sz w:val="22"/>
        </w:rPr>
      </w:pPr>
    </w:p>
    <w:p w:rsidR="00DB15D7" w:rsidRDefault="00DB15D7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="Arial" w:hAnsi="Arial" w:cs="Arial"/>
          <w:b/>
          <w:color w:val="FF0000"/>
          <w:sz w:val="22"/>
        </w:rPr>
      </w:pPr>
    </w:p>
    <w:p w:rsidR="00DB15D7" w:rsidRDefault="00DB15D7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="Arial" w:hAnsi="Arial" w:cs="Arial"/>
          <w:b/>
          <w:color w:val="FF0000"/>
          <w:sz w:val="22"/>
        </w:rPr>
      </w:pPr>
    </w:p>
    <w:p w:rsidR="00DB15D7" w:rsidRDefault="00DB15D7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="Arial" w:hAnsi="Arial" w:cs="Arial"/>
          <w:b/>
          <w:color w:val="FF0000"/>
          <w:sz w:val="22"/>
        </w:rPr>
      </w:pPr>
    </w:p>
    <w:p w:rsidR="00DB15D7" w:rsidRDefault="00DB15D7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="Arial" w:hAnsi="Arial" w:cs="Arial"/>
          <w:b/>
          <w:color w:val="FF0000"/>
          <w:sz w:val="22"/>
        </w:rPr>
      </w:pPr>
    </w:p>
    <w:p w:rsidR="00DB15D7" w:rsidRDefault="00DB15D7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="Arial" w:hAnsi="Arial" w:cs="Arial"/>
          <w:b/>
          <w:color w:val="FF0000"/>
          <w:sz w:val="22"/>
        </w:rPr>
      </w:pPr>
    </w:p>
    <w:p w:rsidR="00DB15D7" w:rsidRDefault="00DB15D7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="Arial" w:hAnsi="Arial" w:cs="Arial"/>
          <w:b/>
          <w:color w:val="FF0000"/>
          <w:sz w:val="22"/>
        </w:rPr>
      </w:pPr>
    </w:p>
    <w:p w:rsidR="00DB15D7" w:rsidRDefault="00DB15D7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="Arial" w:hAnsi="Arial" w:cs="Arial"/>
          <w:b/>
          <w:color w:val="FF0000"/>
          <w:sz w:val="22"/>
        </w:rPr>
      </w:pPr>
    </w:p>
    <w:p w:rsidR="00DB15D7" w:rsidRDefault="00DB15D7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="Arial" w:hAnsi="Arial" w:cs="Arial"/>
          <w:b/>
          <w:color w:val="FF0000"/>
          <w:sz w:val="22"/>
        </w:rPr>
      </w:pPr>
    </w:p>
    <w:p w:rsidR="0095083C" w:rsidRDefault="0095083C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="Arial" w:hAnsi="Arial" w:cs="Arial"/>
          <w:b/>
          <w:color w:val="FF0000"/>
          <w:sz w:val="22"/>
        </w:rPr>
      </w:pPr>
    </w:p>
    <w:p w:rsidR="0095083C" w:rsidRDefault="0095083C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="Arial" w:hAnsi="Arial" w:cs="Arial"/>
          <w:b/>
          <w:color w:val="FF0000"/>
          <w:sz w:val="22"/>
        </w:rPr>
      </w:pPr>
    </w:p>
    <w:p w:rsidR="0095083C" w:rsidRDefault="0095083C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="Arial" w:hAnsi="Arial" w:cs="Arial"/>
          <w:b/>
          <w:color w:val="FF0000"/>
          <w:sz w:val="22"/>
        </w:rPr>
      </w:pPr>
    </w:p>
    <w:p w:rsidR="0095083C" w:rsidRDefault="0095083C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="Arial" w:hAnsi="Arial" w:cs="Arial"/>
          <w:b/>
          <w:color w:val="FF0000"/>
          <w:sz w:val="22"/>
        </w:rPr>
      </w:pPr>
    </w:p>
    <w:p w:rsidR="0095083C" w:rsidRDefault="0095083C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="Arial" w:hAnsi="Arial" w:cs="Arial"/>
          <w:b/>
          <w:color w:val="FF0000"/>
          <w:sz w:val="22"/>
        </w:rPr>
      </w:pPr>
    </w:p>
    <w:p w:rsidR="0095083C" w:rsidRDefault="0095083C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="Arial" w:hAnsi="Arial" w:cs="Arial"/>
          <w:b/>
          <w:color w:val="FF0000"/>
          <w:sz w:val="22"/>
        </w:rPr>
      </w:pPr>
    </w:p>
    <w:p w:rsidR="0095083C" w:rsidRDefault="0095083C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="Arial" w:hAnsi="Arial" w:cs="Arial"/>
          <w:b/>
          <w:color w:val="FF0000"/>
          <w:sz w:val="22"/>
        </w:rPr>
      </w:pPr>
    </w:p>
    <w:p w:rsidR="0095083C" w:rsidRDefault="0095083C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="Arial" w:hAnsi="Arial" w:cs="Arial"/>
          <w:b/>
          <w:color w:val="FF0000"/>
          <w:sz w:val="22"/>
        </w:rPr>
      </w:pPr>
    </w:p>
    <w:p w:rsidR="00DB15D7" w:rsidRDefault="00DB15D7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DE4C23" w:rsidRPr="005707CE" w:rsidRDefault="0095083C" w:rsidP="00DE4C23">
      <w:pPr>
        <w:pStyle w:val="Odstavec"/>
        <w:numPr>
          <w:ilvl w:val="0"/>
          <w:numId w:val="0"/>
        </w:numPr>
        <w:spacing w:before="0" w:line="360" w:lineRule="auto"/>
        <w:ind w:left="567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Příloha č. 1</w:t>
      </w:r>
    </w:p>
    <w:tbl>
      <w:tblPr>
        <w:tblStyle w:val="Mkatabulky"/>
        <w:tblW w:w="0" w:type="auto"/>
        <w:tblInd w:w="108" w:type="dxa"/>
        <w:tblLook w:val="00A0" w:firstRow="1" w:lastRow="0" w:firstColumn="1" w:lastColumn="0" w:noHBand="0" w:noVBand="0"/>
      </w:tblPr>
      <w:tblGrid>
        <w:gridCol w:w="1045"/>
        <w:gridCol w:w="1357"/>
        <w:gridCol w:w="856"/>
        <w:gridCol w:w="1021"/>
        <w:gridCol w:w="1050"/>
        <w:gridCol w:w="1204"/>
        <w:gridCol w:w="954"/>
        <w:gridCol w:w="1467"/>
      </w:tblGrid>
      <w:tr w:rsidR="00B67DF8" w:rsidRPr="00DE4C23" w:rsidTr="002D16D0">
        <w:tc>
          <w:tcPr>
            <w:tcW w:w="1045" w:type="dxa"/>
          </w:tcPr>
          <w:p w:rsidR="00B67DF8" w:rsidRPr="00DE4C23" w:rsidRDefault="00B67DF8" w:rsidP="00DB15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4C23">
              <w:rPr>
                <w:rFonts w:asciiTheme="minorHAnsi" w:hAnsiTheme="minorHAnsi" w:cstheme="minorHAnsi"/>
                <w:sz w:val="20"/>
                <w:szCs w:val="20"/>
              </w:rPr>
              <w:t xml:space="preserve">Kód </w:t>
            </w:r>
          </w:p>
        </w:tc>
        <w:tc>
          <w:tcPr>
            <w:tcW w:w="1357" w:type="dxa"/>
          </w:tcPr>
          <w:p w:rsidR="00B67DF8" w:rsidRPr="00DE4C23" w:rsidRDefault="00B67DF8" w:rsidP="00DB15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4C23">
              <w:rPr>
                <w:rFonts w:asciiTheme="minorHAnsi" w:hAnsiTheme="minorHAnsi" w:cstheme="minorHAnsi"/>
                <w:sz w:val="20"/>
                <w:szCs w:val="20"/>
              </w:rPr>
              <w:t xml:space="preserve">Název </w:t>
            </w:r>
          </w:p>
        </w:tc>
        <w:tc>
          <w:tcPr>
            <w:tcW w:w="856" w:type="dxa"/>
          </w:tcPr>
          <w:p w:rsidR="00B67DF8" w:rsidRPr="00DE4C23" w:rsidRDefault="00B67DF8" w:rsidP="00F82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šarže</w:t>
            </w:r>
          </w:p>
        </w:tc>
        <w:tc>
          <w:tcPr>
            <w:tcW w:w="1021" w:type="dxa"/>
          </w:tcPr>
          <w:p w:rsidR="00B67DF8" w:rsidRPr="00DE4C23" w:rsidRDefault="00B67DF8" w:rsidP="00F82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4C23">
              <w:rPr>
                <w:rFonts w:asciiTheme="minorHAnsi" w:hAnsiTheme="minorHAnsi" w:cstheme="minorHAnsi"/>
                <w:sz w:val="20"/>
                <w:szCs w:val="20"/>
              </w:rPr>
              <w:t>exspirace</w:t>
            </w:r>
          </w:p>
        </w:tc>
        <w:tc>
          <w:tcPr>
            <w:tcW w:w="1050" w:type="dxa"/>
          </w:tcPr>
          <w:p w:rsidR="00B67DF8" w:rsidRPr="00DE4C23" w:rsidRDefault="00B67DF8" w:rsidP="00F82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4C23">
              <w:rPr>
                <w:rFonts w:asciiTheme="minorHAnsi" w:hAnsiTheme="minorHAnsi" w:cstheme="minorHAnsi"/>
                <w:sz w:val="20"/>
                <w:szCs w:val="20"/>
              </w:rPr>
              <w:t>balení</w:t>
            </w:r>
          </w:p>
        </w:tc>
        <w:tc>
          <w:tcPr>
            <w:tcW w:w="1204" w:type="dxa"/>
          </w:tcPr>
          <w:p w:rsidR="00B67DF8" w:rsidRPr="00DE4C23" w:rsidRDefault="00B67DF8" w:rsidP="00F82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4C23">
              <w:rPr>
                <w:rFonts w:asciiTheme="minorHAnsi" w:hAnsiTheme="minorHAnsi" w:cstheme="minorHAnsi"/>
                <w:sz w:val="20"/>
                <w:szCs w:val="20"/>
              </w:rPr>
              <w:t>Cena bez DPH</w:t>
            </w:r>
          </w:p>
        </w:tc>
        <w:tc>
          <w:tcPr>
            <w:tcW w:w="954" w:type="dxa"/>
          </w:tcPr>
          <w:p w:rsidR="00B67DF8" w:rsidRPr="00DE4C23" w:rsidRDefault="00B67DF8" w:rsidP="00F82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4C23">
              <w:rPr>
                <w:rFonts w:asciiTheme="minorHAnsi" w:hAnsiTheme="minorHAnsi" w:cstheme="minorHAnsi"/>
                <w:sz w:val="20"/>
                <w:szCs w:val="20"/>
              </w:rPr>
              <w:t>DPH</w:t>
            </w:r>
          </w:p>
        </w:tc>
        <w:tc>
          <w:tcPr>
            <w:tcW w:w="1467" w:type="dxa"/>
          </w:tcPr>
          <w:p w:rsidR="00B67DF8" w:rsidRPr="00DE4C23" w:rsidRDefault="00B67DF8" w:rsidP="00F82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4C23">
              <w:rPr>
                <w:rFonts w:asciiTheme="minorHAnsi" w:hAnsiTheme="minorHAnsi" w:cstheme="minorHAnsi"/>
                <w:sz w:val="20"/>
                <w:szCs w:val="20"/>
              </w:rPr>
              <w:t>Cena včetně DPH</w:t>
            </w:r>
          </w:p>
        </w:tc>
      </w:tr>
      <w:sdt>
        <w:sdtPr>
          <w:rPr>
            <w:rFonts w:asciiTheme="minorHAnsi" w:hAnsiTheme="minorHAnsi" w:cstheme="minorHAnsi"/>
            <w:sz w:val="20"/>
            <w:szCs w:val="20"/>
          </w:rPr>
          <w:id w:val="-1144808588"/>
          <w15:repeatingSection/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195733077"/>
              <w:placeholder>
                <w:docPart w:val="DefaultPlaceholder_1081868578"/>
              </w:placeholder>
              <w15:repeatingSectionItem/>
            </w:sdtPr>
            <w:sdtContent>
              <w:tr w:rsidR="00524B9C" w:rsidRPr="00DE4C23" w:rsidTr="002D16D0">
                <w:tc>
                  <w:tcPr>
                    <w:tcW w:w="1045" w:type="dxa"/>
                  </w:tcPr>
                  <w:p w:rsidR="00524B9C" w:rsidRPr="00DE4C23" w:rsidRDefault="00524B9C" w:rsidP="00DB15D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57" w:type="dxa"/>
                  </w:tcPr>
                  <w:p w:rsidR="00524B9C" w:rsidRPr="00DE4C23" w:rsidRDefault="00524B9C" w:rsidP="00DB15D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856" w:type="dxa"/>
                  </w:tcPr>
                  <w:p w:rsidR="00524B9C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021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050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04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54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67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</w:tr>
              <w:tr w:rsidR="00524B9C" w:rsidRPr="00DE4C23" w:rsidTr="002D16D0">
                <w:tc>
                  <w:tcPr>
                    <w:tcW w:w="1045" w:type="dxa"/>
                  </w:tcPr>
                  <w:p w:rsidR="00524B9C" w:rsidRPr="00DE4C23" w:rsidRDefault="00524B9C" w:rsidP="00DB15D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57" w:type="dxa"/>
                  </w:tcPr>
                  <w:p w:rsidR="00524B9C" w:rsidRPr="00DE4C23" w:rsidRDefault="00524B9C" w:rsidP="00DB15D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856" w:type="dxa"/>
                  </w:tcPr>
                  <w:p w:rsidR="00524B9C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021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050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04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54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67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</w:tr>
              <w:tr w:rsidR="00524B9C" w:rsidRPr="00DE4C23" w:rsidTr="002D16D0">
                <w:tc>
                  <w:tcPr>
                    <w:tcW w:w="1045" w:type="dxa"/>
                  </w:tcPr>
                  <w:p w:rsidR="00524B9C" w:rsidRPr="00DE4C23" w:rsidRDefault="00524B9C" w:rsidP="00DB15D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57" w:type="dxa"/>
                  </w:tcPr>
                  <w:p w:rsidR="00524B9C" w:rsidRPr="00DE4C23" w:rsidRDefault="00524B9C" w:rsidP="00DB15D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856" w:type="dxa"/>
                  </w:tcPr>
                  <w:p w:rsidR="00524B9C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021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050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04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54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67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</w:tr>
              <w:tr w:rsidR="00524B9C" w:rsidRPr="00DE4C23" w:rsidTr="002D16D0">
                <w:tc>
                  <w:tcPr>
                    <w:tcW w:w="1045" w:type="dxa"/>
                  </w:tcPr>
                  <w:p w:rsidR="00524B9C" w:rsidRPr="00DE4C23" w:rsidRDefault="00524B9C" w:rsidP="00DB15D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57" w:type="dxa"/>
                  </w:tcPr>
                  <w:p w:rsidR="00524B9C" w:rsidRPr="00DE4C23" w:rsidRDefault="00524B9C" w:rsidP="00DB15D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856" w:type="dxa"/>
                  </w:tcPr>
                  <w:p w:rsidR="00524B9C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021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050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04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54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67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</w:tr>
              <w:tr w:rsidR="00524B9C" w:rsidRPr="00DE4C23" w:rsidTr="002D16D0">
                <w:tc>
                  <w:tcPr>
                    <w:tcW w:w="1045" w:type="dxa"/>
                  </w:tcPr>
                  <w:p w:rsidR="00524B9C" w:rsidRPr="00DE4C23" w:rsidRDefault="00524B9C" w:rsidP="00DB15D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57" w:type="dxa"/>
                  </w:tcPr>
                  <w:p w:rsidR="00524B9C" w:rsidRPr="00DE4C23" w:rsidRDefault="00524B9C" w:rsidP="00DB15D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856" w:type="dxa"/>
                  </w:tcPr>
                  <w:p w:rsidR="00524B9C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021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050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04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54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67" w:type="dxa"/>
                  </w:tcPr>
                  <w:p w:rsidR="00524B9C" w:rsidRPr="00DE4C23" w:rsidRDefault="00524B9C" w:rsidP="00F8201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:rsidR="00DB15D7" w:rsidRDefault="00DB15D7" w:rsidP="00DB15D7">
      <w:pPr>
        <w:pStyle w:val="Odstavec"/>
        <w:numPr>
          <w:ilvl w:val="0"/>
          <w:numId w:val="0"/>
        </w:numPr>
        <w:spacing w:before="0" w:line="360" w:lineRule="auto"/>
        <w:ind w:left="567" w:hanging="284"/>
        <w:jc w:val="center"/>
        <w:rPr>
          <w:rFonts w:ascii="Arial" w:hAnsi="Arial" w:cs="Arial"/>
          <w:b/>
          <w:color w:val="FF0000"/>
          <w:sz w:val="22"/>
        </w:rPr>
      </w:pPr>
    </w:p>
    <w:sectPr w:rsidR="00DB15D7" w:rsidSect="00344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35" w:rsidRDefault="00031535" w:rsidP="00196F3D">
      <w:r>
        <w:separator/>
      </w:r>
    </w:p>
  </w:endnote>
  <w:endnote w:type="continuationSeparator" w:id="0">
    <w:p w:rsidR="00031535" w:rsidRDefault="00031535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35" w:rsidRDefault="00031535" w:rsidP="00196F3D">
      <w:r>
        <w:separator/>
      </w:r>
    </w:p>
  </w:footnote>
  <w:footnote w:type="continuationSeparator" w:id="0">
    <w:p w:rsidR="00031535" w:rsidRDefault="00031535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F5" w:rsidRDefault="00B778F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4386580</wp:posOffset>
          </wp:positionH>
          <wp:positionV relativeFrom="line">
            <wp:posOffset>-116205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5560"/>
    <w:multiLevelType w:val="hybridMultilevel"/>
    <w:tmpl w:val="F012AB94"/>
    <w:lvl w:ilvl="0" w:tplc="FB408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737B"/>
    <w:multiLevelType w:val="hybridMultilevel"/>
    <w:tmpl w:val="14042D7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2ABD4D5C"/>
    <w:multiLevelType w:val="hybridMultilevel"/>
    <w:tmpl w:val="C09EF176"/>
    <w:lvl w:ilvl="0" w:tplc="E49257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B6FE1"/>
    <w:multiLevelType w:val="hybridMultilevel"/>
    <w:tmpl w:val="017C6FF0"/>
    <w:lvl w:ilvl="0" w:tplc="0405000F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AC75CD"/>
    <w:multiLevelType w:val="hybridMultilevel"/>
    <w:tmpl w:val="E50807FE"/>
    <w:lvl w:ilvl="0" w:tplc="7B248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9E34C5"/>
    <w:multiLevelType w:val="hybridMultilevel"/>
    <w:tmpl w:val="45AAD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C3B8C"/>
    <w:multiLevelType w:val="hybridMultilevel"/>
    <w:tmpl w:val="53C669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7376790"/>
    <w:multiLevelType w:val="hybridMultilevel"/>
    <w:tmpl w:val="86307F2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94D0555"/>
    <w:multiLevelType w:val="hybridMultilevel"/>
    <w:tmpl w:val="017C6FF0"/>
    <w:lvl w:ilvl="0" w:tplc="0405000F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553AB4"/>
    <w:multiLevelType w:val="hybridMultilevel"/>
    <w:tmpl w:val="8020C23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87730D0"/>
    <w:multiLevelType w:val="multilevel"/>
    <w:tmpl w:val="8D6CD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E9E3AD2"/>
    <w:multiLevelType w:val="hybridMultilevel"/>
    <w:tmpl w:val="BA98EF5A"/>
    <w:lvl w:ilvl="0" w:tplc="51B85D10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8"/>
  </w:num>
  <w:num w:numId="3">
    <w:abstractNumId w:val="2"/>
    <w:lvlOverride w:ilvl="0">
      <w:startOverride w:val="2"/>
    </w:lvlOverride>
    <w:lvlOverride w:ilvl="1">
      <w:startOverride w:val="1"/>
    </w:lvlOverride>
  </w:num>
  <w:num w:numId="4">
    <w:abstractNumId w:val="3"/>
  </w:num>
  <w:num w:numId="5">
    <w:abstractNumId w:val="10"/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6H9e/q0SyRwCn+3XytFNW7q7ZSw6/geTAKA2Ap/93x+31gapQiJ6rpXfdDW3T3LzvoMCiEfrZil91FAA3fFL1Q==" w:salt="JTm6u8S6RsBr0n9gkAxYeQ=="/>
  <w:defaultTabStop w:val="708"/>
  <w:hyphenationZone w:val="425"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3D"/>
    <w:rsid w:val="000016E2"/>
    <w:rsid w:val="00002264"/>
    <w:rsid w:val="00005FAC"/>
    <w:rsid w:val="00012C1C"/>
    <w:rsid w:val="00012E44"/>
    <w:rsid w:val="000141AF"/>
    <w:rsid w:val="000153FC"/>
    <w:rsid w:val="000257A8"/>
    <w:rsid w:val="00026437"/>
    <w:rsid w:val="00031535"/>
    <w:rsid w:val="000404B4"/>
    <w:rsid w:val="00042421"/>
    <w:rsid w:val="00043284"/>
    <w:rsid w:val="000448B2"/>
    <w:rsid w:val="000525B9"/>
    <w:rsid w:val="00052883"/>
    <w:rsid w:val="00053EA5"/>
    <w:rsid w:val="000629F6"/>
    <w:rsid w:val="00062BCE"/>
    <w:rsid w:val="0007001E"/>
    <w:rsid w:val="0007045F"/>
    <w:rsid w:val="00070D77"/>
    <w:rsid w:val="00071877"/>
    <w:rsid w:val="00084200"/>
    <w:rsid w:val="00087E3F"/>
    <w:rsid w:val="00093370"/>
    <w:rsid w:val="000A2D97"/>
    <w:rsid w:val="000A77F6"/>
    <w:rsid w:val="000B09C0"/>
    <w:rsid w:val="000B1DBA"/>
    <w:rsid w:val="000B3165"/>
    <w:rsid w:val="000B6EF5"/>
    <w:rsid w:val="000C2333"/>
    <w:rsid w:val="000C267F"/>
    <w:rsid w:val="000C7F4B"/>
    <w:rsid w:val="000D0EB0"/>
    <w:rsid w:val="000D3062"/>
    <w:rsid w:val="000D531F"/>
    <w:rsid w:val="000E0B73"/>
    <w:rsid w:val="000E119A"/>
    <w:rsid w:val="000E2CBD"/>
    <w:rsid w:val="000E4A4F"/>
    <w:rsid w:val="000F0ADA"/>
    <w:rsid w:val="00103B9A"/>
    <w:rsid w:val="00121EA7"/>
    <w:rsid w:val="00126416"/>
    <w:rsid w:val="00131103"/>
    <w:rsid w:val="00132AF2"/>
    <w:rsid w:val="00133B93"/>
    <w:rsid w:val="001413D9"/>
    <w:rsid w:val="00143BD3"/>
    <w:rsid w:val="00144B7F"/>
    <w:rsid w:val="001501EB"/>
    <w:rsid w:val="0015334F"/>
    <w:rsid w:val="001539AA"/>
    <w:rsid w:val="001559F2"/>
    <w:rsid w:val="001574E1"/>
    <w:rsid w:val="00165C63"/>
    <w:rsid w:val="00167DFB"/>
    <w:rsid w:val="00174BCE"/>
    <w:rsid w:val="00177A2D"/>
    <w:rsid w:val="00184B45"/>
    <w:rsid w:val="00184DD3"/>
    <w:rsid w:val="00196F3D"/>
    <w:rsid w:val="001A27D0"/>
    <w:rsid w:val="001A3561"/>
    <w:rsid w:val="001B180C"/>
    <w:rsid w:val="001C2AF0"/>
    <w:rsid w:val="001D06A8"/>
    <w:rsid w:val="001D7C3D"/>
    <w:rsid w:val="001E0C93"/>
    <w:rsid w:val="001E41F3"/>
    <w:rsid w:val="0020472D"/>
    <w:rsid w:val="00204CB0"/>
    <w:rsid w:val="002075DE"/>
    <w:rsid w:val="00207CA8"/>
    <w:rsid w:val="00213A36"/>
    <w:rsid w:val="00220859"/>
    <w:rsid w:val="00220A19"/>
    <w:rsid w:val="002215B4"/>
    <w:rsid w:val="00224262"/>
    <w:rsid w:val="00224BA9"/>
    <w:rsid w:val="00225D1B"/>
    <w:rsid w:val="002267D2"/>
    <w:rsid w:val="00232EAD"/>
    <w:rsid w:val="00234CF6"/>
    <w:rsid w:val="00242232"/>
    <w:rsid w:val="002526C9"/>
    <w:rsid w:val="00253063"/>
    <w:rsid w:val="00260D30"/>
    <w:rsid w:val="002726A6"/>
    <w:rsid w:val="002761D5"/>
    <w:rsid w:val="002801FD"/>
    <w:rsid w:val="00281C7A"/>
    <w:rsid w:val="00281FEA"/>
    <w:rsid w:val="00295F20"/>
    <w:rsid w:val="002A4A6C"/>
    <w:rsid w:val="002B1FF1"/>
    <w:rsid w:val="002C3EC8"/>
    <w:rsid w:val="002D16D0"/>
    <w:rsid w:val="002E4024"/>
    <w:rsid w:val="002E5186"/>
    <w:rsid w:val="002F6ED0"/>
    <w:rsid w:val="00303BCF"/>
    <w:rsid w:val="003129FD"/>
    <w:rsid w:val="00313B1A"/>
    <w:rsid w:val="00315376"/>
    <w:rsid w:val="003204EC"/>
    <w:rsid w:val="003229FA"/>
    <w:rsid w:val="0032493B"/>
    <w:rsid w:val="003257C3"/>
    <w:rsid w:val="00326021"/>
    <w:rsid w:val="00327846"/>
    <w:rsid w:val="0034069C"/>
    <w:rsid w:val="0034472A"/>
    <w:rsid w:val="00354948"/>
    <w:rsid w:val="00354EDC"/>
    <w:rsid w:val="00356C3C"/>
    <w:rsid w:val="003654AA"/>
    <w:rsid w:val="00370967"/>
    <w:rsid w:val="00372348"/>
    <w:rsid w:val="003735BB"/>
    <w:rsid w:val="003815E1"/>
    <w:rsid w:val="00397278"/>
    <w:rsid w:val="003A65D8"/>
    <w:rsid w:val="003A70C4"/>
    <w:rsid w:val="003B2BC4"/>
    <w:rsid w:val="003B42D1"/>
    <w:rsid w:val="003B728D"/>
    <w:rsid w:val="003C152A"/>
    <w:rsid w:val="003C38D0"/>
    <w:rsid w:val="003C529B"/>
    <w:rsid w:val="003D127D"/>
    <w:rsid w:val="003D1BFE"/>
    <w:rsid w:val="003D74E7"/>
    <w:rsid w:val="003E2D79"/>
    <w:rsid w:val="003E5D51"/>
    <w:rsid w:val="00401976"/>
    <w:rsid w:val="00401C86"/>
    <w:rsid w:val="00403725"/>
    <w:rsid w:val="00411191"/>
    <w:rsid w:val="00411292"/>
    <w:rsid w:val="00417752"/>
    <w:rsid w:val="004236E6"/>
    <w:rsid w:val="00426771"/>
    <w:rsid w:val="00445A3F"/>
    <w:rsid w:val="00454EAB"/>
    <w:rsid w:val="00455267"/>
    <w:rsid w:val="004563C7"/>
    <w:rsid w:val="004657B1"/>
    <w:rsid w:val="004659B9"/>
    <w:rsid w:val="00474B96"/>
    <w:rsid w:val="00492954"/>
    <w:rsid w:val="00497C95"/>
    <w:rsid w:val="004A102F"/>
    <w:rsid w:val="004A3F75"/>
    <w:rsid w:val="004B0699"/>
    <w:rsid w:val="004B08A3"/>
    <w:rsid w:val="004B116E"/>
    <w:rsid w:val="004B1C01"/>
    <w:rsid w:val="004B699E"/>
    <w:rsid w:val="004D5C72"/>
    <w:rsid w:val="004E6B17"/>
    <w:rsid w:val="004F57B6"/>
    <w:rsid w:val="00503DFB"/>
    <w:rsid w:val="00503EA8"/>
    <w:rsid w:val="005134CA"/>
    <w:rsid w:val="00524B9C"/>
    <w:rsid w:val="0053086B"/>
    <w:rsid w:val="00532BBF"/>
    <w:rsid w:val="00536084"/>
    <w:rsid w:val="00544974"/>
    <w:rsid w:val="00555717"/>
    <w:rsid w:val="00563D6C"/>
    <w:rsid w:val="0056426F"/>
    <w:rsid w:val="005707CE"/>
    <w:rsid w:val="00574D71"/>
    <w:rsid w:val="005829D8"/>
    <w:rsid w:val="00583D00"/>
    <w:rsid w:val="0058534A"/>
    <w:rsid w:val="00591C12"/>
    <w:rsid w:val="00595216"/>
    <w:rsid w:val="00597B9D"/>
    <w:rsid w:val="005A0EC7"/>
    <w:rsid w:val="005A4780"/>
    <w:rsid w:val="005A7542"/>
    <w:rsid w:val="005B09DD"/>
    <w:rsid w:val="005C1D5E"/>
    <w:rsid w:val="005C7AE8"/>
    <w:rsid w:val="005D573E"/>
    <w:rsid w:val="005E16DF"/>
    <w:rsid w:val="005E683D"/>
    <w:rsid w:val="005E7B0D"/>
    <w:rsid w:val="0060432B"/>
    <w:rsid w:val="00606F8E"/>
    <w:rsid w:val="00612794"/>
    <w:rsid w:val="006158E2"/>
    <w:rsid w:val="00616A6C"/>
    <w:rsid w:val="006254B5"/>
    <w:rsid w:val="00626683"/>
    <w:rsid w:val="00634AED"/>
    <w:rsid w:val="006449B4"/>
    <w:rsid w:val="0065360B"/>
    <w:rsid w:val="00664538"/>
    <w:rsid w:val="00665272"/>
    <w:rsid w:val="00666BB5"/>
    <w:rsid w:val="00667974"/>
    <w:rsid w:val="006716D7"/>
    <w:rsid w:val="00686A16"/>
    <w:rsid w:val="00695959"/>
    <w:rsid w:val="006A4F43"/>
    <w:rsid w:val="006A66AD"/>
    <w:rsid w:val="006B0C2E"/>
    <w:rsid w:val="006B13BE"/>
    <w:rsid w:val="006B6E88"/>
    <w:rsid w:val="006C05A9"/>
    <w:rsid w:val="006C591F"/>
    <w:rsid w:val="006C6575"/>
    <w:rsid w:val="006D0336"/>
    <w:rsid w:val="006D1257"/>
    <w:rsid w:val="006D4BAE"/>
    <w:rsid w:val="0071139E"/>
    <w:rsid w:val="0071197E"/>
    <w:rsid w:val="00715729"/>
    <w:rsid w:val="007200DA"/>
    <w:rsid w:val="007220C2"/>
    <w:rsid w:val="00722839"/>
    <w:rsid w:val="00732FB8"/>
    <w:rsid w:val="0074165B"/>
    <w:rsid w:val="00745619"/>
    <w:rsid w:val="00747819"/>
    <w:rsid w:val="007522F6"/>
    <w:rsid w:val="00757D79"/>
    <w:rsid w:val="007677B4"/>
    <w:rsid w:val="00770788"/>
    <w:rsid w:val="00773A12"/>
    <w:rsid w:val="00773DCB"/>
    <w:rsid w:val="007853B8"/>
    <w:rsid w:val="00786BE3"/>
    <w:rsid w:val="007A304D"/>
    <w:rsid w:val="007A7D94"/>
    <w:rsid w:val="007B2AB8"/>
    <w:rsid w:val="007B31E6"/>
    <w:rsid w:val="007B3AF1"/>
    <w:rsid w:val="007C232C"/>
    <w:rsid w:val="007E1AF2"/>
    <w:rsid w:val="007E2E50"/>
    <w:rsid w:val="007F0ED3"/>
    <w:rsid w:val="007F155F"/>
    <w:rsid w:val="007F67F4"/>
    <w:rsid w:val="00806C3E"/>
    <w:rsid w:val="00810083"/>
    <w:rsid w:val="00814C0D"/>
    <w:rsid w:val="008218A4"/>
    <w:rsid w:val="008277CA"/>
    <w:rsid w:val="0083207B"/>
    <w:rsid w:val="008323BC"/>
    <w:rsid w:val="008461F7"/>
    <w:rsid w:val="00847E23"/>
    <w:rsid w:val="0085306A"/>
    <w:rsid w:val="00855774"/>
    <w:rsid w:val="008626BF"/>
    <w:rsid w:val="00863B97"/>
    <w:rsid w:val="00867D9E"/>
    <w:rsid w:val="00880F79"/>
    <w:rsid w:val="00886376"/>
    <w:rsid w:val="008930E4"/>
    <w:rsid w:val="008A6F9E"/>
    <w:rsid w:val="008B2742"/>
    <w:rsid w:val="008B3C9E"/>
    <w:rsid w:val="008B4332"/>
    <w:rsid w:val="008B5AB9"/>
    <w:rsid w:val="008B7C8D"/>
    <w:rsid w:val="008E05E1"/>
    <w:rsid w:val="008E25D0"/>
    <w:rsid w:val="008E27FF"/>
    <w:rsid w:val="008F0E96"/>
    <w:rsid w:val="008F5C50"/>
    <w:rsid w:val="009044CA"/>
    <w:rsid w:val="0090577B"/>
    <w:rsid w:val="009146C1"/>
    <w:rsid w:val="00914BA1"/>
    <w:rsid w:val="0092386D"/>
    <w:rsid w:val="00926FEB"/>
    <w:rsid w:val="00942702"/>
    <w:rsid w:val="0095083C"/>
    <w:rsid w:val="00951245"/>
    <w:rsid w:val="00956841"/>
    <w:rsid w:val="00960F4A"/>
    <w:rsid w:val="0096236D"/>
    <w:rsid w:val="00977DE9"/>
    <w:rsid w:val="00983260"/>
    <w:rsid w:val="0098382B"/>
    <w:rsid w:val="00983A02"/>
    <w:rsid w:val="009958D8"/>
    <w:rsid w:val="00997BF7"/>
    <w:rsid w:val="009A18FB"/>
    <w:rsid w:val="009A6326"/>
    <w:rsid w:val="009C2846"/>
    <w:rsid w:val="009C75A8"/>
    <w:rsid w:val="009D08C4"/>
    <w:rsid w:val="009D3689"/>
    <w:rsid w:val="009D572D"/>
    <w:rsid w:val="009D797C"/>
    <w:rsid w:val="009E015F"/>
    <w:rsid w:val="009E7D96"/>
    <w:rsid w:val="009F463C"/>
    <w:rsid w:val="009F657F"/>
    <w:rsid w:val="009F7F1F"/>
    <w:rsid w:val="00A105A5"/>
    <w:rsid w:val="00A127A7"/>
    <w:rsid w:val="00A145D1"/>
    <w:rsid w:val="00A226B4"/>
    <w:rsid w:val="00A2357C"/>
    <w:rsid w:val="00A26D73"/>
    <w:rsid w:val="00A37527"/>
    <w:rsid w:val="00A42D20"/>
    <w:rsid w:val="00A44B67"/>
    <w:rsid w:val="00A44CD7"/>
    <w:rsid w:val="00A5218A"/>
    <w:rsid w:val="00A6403A"/>
    <w:rsid w:val="00A67BAD"/>
    <w:rsid w:val="00A74C81"/>
    <w:rsid w:val="00A7589D"/>
    <w:rsid w:val="00A82918"/>
    <w:rsid w:val="00AA1368"/>
    <w:rsid w:val="00AA4728"/>
    <w:rsid w:val="00AB0425"/>
    <w:rsid w:val="00AB2146"/>
    <w:rsid w:val="00AB23AC"/>
    <w:rsid w:val="00AB393C"/>
    <w:rsid w:val="00AC313D"/>
    <w:rsid w:val="00AC5F0F"/>
    <w:rsid w:val="00AC74AD"/>
    <w:rsid w:val="00AD0DB6"/>
    <w:rsid w:val="00AD4338"/>
    <w:rsid w:val="00AD55F5"/>
    <w:rsid w:val="00AD6C2C"/>
    <w:rsid w:val="00AF36FB"/>
    <w:rsid w:val="00B02946"/>
    <w:rsid w:val="00B05FA0"/>
    <w:rsid w:val="00B114D5"/>
    <w:rsid w:val="00B30622"/>
    <w:rsid w:val="00B337E3"/>
    <w:rsid w:val="00B351BC"/>
    <w:rsid w:val="00B429F8"/>
    <w:rsid w:val="00B43B69"/>
    <w:rsid w:val="00B54336"/>
    <w:rsid w:val="00B56DEC"/>
    <w:rsid w:val="00B6696F"/>
    <w:rsid w:val="00B67DF8"/>
    <w:rsid w:val="00B74E15"/>
    <w:rsid w:val="00B75704"/>
    <w:rsid w:val="00B7678C"/>
    <w:rsid w:val="00B778F5"/>
    <w:rsid w:val="00B77D80"/>
    <w:rsid w:val="00B8641D"/>
    <w:rsid w:val="00B903D8"/>
    <w:rsid w:val="00B90C94"/>
    <w:rsid w:val="00B924D8"/>
    <w:rsid w:val="00BA01C5"/>
    <w:rsid w:val="00BB192F"/>
    <w:rsid w:val="00BC567D"/>
    <w:rsid w:val="00BC64F0"/>
    <w:rsid w:val="00BF107E"/>
    <w:rsid w:val="00BF2EBE"/>
    <w:rsid w:val="00BF7B44"/>
    <w:rsid w:val="00C0618F"/>
    <w:rsid w:val="00C114CF"/>
    <w:rsid w:val="00C11A89"/>
    <w:rsid w:val="00C1714D"/>
    <w:rsid w:val="00C319E0"/>
    <w:rsid w:val="00C40E3A"/>
    <w:rsid w:val="00C452A1"/>
    <w:rsid w:val="00C455E4"/>
    <w:rsid w:val="00C47AFE"/>
    <w:rsid w:val="00C47BDD"/>
    <w:rsid w:val="00C54851"/>
    <w:rsid w:val="00C553FD"/>
    <w:rsid w:val="00C55FF5"/>
    <w:rsid w:val="00C63B00"/>
    <w:rsid w:val="00C72010"/>
    <w:rsid w:val="00C72CED"/>
    <w:rsid w:val="00C73C9F"/>
    <w:rsid w:val="00C746A6"/>
    <w:rsid w:val="00C758C5"/>
    <w:rsid w:val="00C767B1"/>
    <w:rsid w:val="00C7761E"/>
    <w:rsid w:val="00C81129"/>
    <w:rsid w:val="00C844AE"/>
    <w:rsid w:val="00C852A8"/>
    <w:rsid w:val="00CB392B"/>
    <w:rsid w:val="00CB396A"/>
    <w:rsid w:val="00CB4042"/>
    <w:rsid w:val="00CB7815"/>
    <w:rsid w:val="00CC0447"/>
    <w:rsid w:val="00CC172F"/>
    <w:rsid w:val="00CC380F"/>
    <w:rsid w:val="00CC57CF"/>
    <w:rsid w:val="00CD02AD"/>
    <w:rsid w:val="00CD16B3"/>
    <w:rsid w:val="00CD1DAE"/>
    <w:rsid w:val="00CF2ABB"/>
    <w:rsid w:val="00D04715"/>
    <w:rsid w:val="00D14E09"/>
    <w:rsid w:val="00D2518B"/>
    <w:rsid w:val="00D25E9A"/>
    <w:rsid w:val="00D3085F"/>
    <w:rsid w:val="00D3463B"/>
    <w:rsid w:val="00D42E4A"/>
    <w:rsid w:val="00D601DC"/>
    <w:rsid w:val="00D72BC2"/>
    <w:rsid w:val="00D746A8"/>
    <w:rsid w:val="00D825A7"/>
    <w:rsid w:val="00D85AEA"/>
    <w:rsid w:val="00D919F3"/>
    <w:rsid w:val="00DB1238"/>
    <w:rsid w:val="00DB15D7"/>
    <w:rsid w:val="00DC6E1B"/>
    <w:rsid w:val="00DD0F89"/>
    <w:rsid w:val="00DD200C"/>
    <w:rsid w:val="00DE160F"/>
    <w:rsid w:val="00DE4C23"/>
    <w:rsid w:val="00DE67DE"/>
    <w:rsid w:val="00DF17A6"/>
    <w:rsid w:val="00DF4740"/>
    <w:rsid w:val="00E00D61"/>
    <w:rsid w:val="00E02BEC"/>
    <w:rsid w:val="00E02FA1"/>
    <w:rsid w:val="00E07D20"/>
    <w:rsid w:val="00E103B6"/>
    <w:rsid w:val="00E1164B"/>
    <w:rsid w:val="00E13109"/>
    <w:rsid w:val="00E15413"/>
    <w:rsid w:val="00E179BF"/>
    <w:rsid w:val="00E27457"/>
    <w:rsid w:val="00E31E93"/>
    <w:rsid w:val="00E35099"/>
    <w:rsid w:val="00E50E7F"/>
    <w:rsid w:val="00E515A6"/>
    <w:rsid w:val="00E53C05"/>
    <w:rsid w:val="00E65D80"/>
    <w:rsid w:val="00E67D2E"/>
    <w:rsid w:val="00E72B5A"/>
    <w:rsid w:val="00E72F6D"/>
    <w:rsid w:val="00E805AF"/>
    <w:rsid w:val="00E83C07"/>
    <w:rsid w:val="00E86020"/>
    <w:rsid w:val="00EA081A"/>
    <w:rsid w:val="00EA1105"/>
    <w:rsid w:val="00EA717C"/>
    <w:rsid w:val="00EB5382"/>
    <w:rsid w:val="00EB6402"/>
    <w:rsid w:val="00EB7EBA"/>
    <w:rsid w:val="00EC4397"/>
    <w:rsid w:val="00ED56C2"/>
    <w:rsid w:val="00EE0BF6"/>
    <w:rsid w:val="00EE35FC"/>
    <w:rsid w:val="00EF07D2"/>
    <w:rsid w:val="00EF315D"/>
    <w:rsid w:val="00EF4B2E"/>
    <w:rsid w:val="00EF4D74"/>
    <w:rsid w:val="00EF5030"/>
    <w:rsid w:val="00EF6106"/>
    <w:rsid w:val="00F03B80"/>
    <w:rsid w:val="00F04B63"/>
    <w:rsid w:val="00F055AC"/>
    <w:rsid w:val="00F11917"/>
    <w:rsid w:val="00F14162"/>
    <w:rsid w:val="00F2190C"/>
    <w:rsid w:val="00F22668"/>
    <w:rsid w:val="00F24B1F"/>
    <w:rsid w:val="00F2528F"/>
    <w:rsid w:val="00F272BB"/>
    <w:rsid w:val="00F33143"/>
    <w:rsid w:val="00F408F0"/>
    <w:rsid w:val="00F438B2"/>
    <w:rsid w:val="00F512B6"/>
    <w:rsid w:val="00F55705"/>
    <w:rsid w:val="00F65D75"/>
    <w:rsid w:val="00F70FC8"/>
    <w:rsid w:val="00F71E18"/>
    <w:rsid w:val="00F76B54"/>
    <w:rsid w:val="00F81F09"/>
    <w:rsid w:val="00F86DB3"/>
    <w:rsid w:val="00FA0D84"/>
    <w:rsid w:val="00FA28DC"/>
    <w:rsid w:val="00FA367B"/>
    <w:rsid w:val="00FA44A6"/>
    <w:rsid w:val="00FB4AC0"/>
    <w:rsid w:val="00FB58BE"/>
    <w:rsid w:val="00FC2486"/>
    <w:rsid w:val="00FD0A50"/>
    <w:rsid w:val="00FD723D"/>
    <w:rsid w:val="00FF20D2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/>
    <o:shapelayout v:ext="edit">
      <o:idmap v:ext="edit" data="1"/>
    </o:shapelayout>
  </w:shapeDefaults>
  <w:decimalSymbol w:val=","/>
  <w:listSeparator w:val=";"/>
  <w15:docId w15:val="{259C375B-460C-459F-8F1C-89A3AFBD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11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Char"/>
    <w:basedOn w:val="Normln"/>
    <w:link w:val="ZhlavChar"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"/>
    <w:basedOn w:val="Standardnpsmoodstavce"/>
    <w:link w:val="Zhlav"/>
    <w:rsid w:val="00196F3D"/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6F3D"/>
  </w:style>
  <w:style w:type="paragraph" w:styleId="Zkladntext">
    <w:name w:val="Body Text"/>
    <w:basedOn w:val="Normln"/>
    <w:link w:val="ZkladntextChar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96F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1501EB"/>
    <w:pPr>
      <w:keepLines w:val="0"/>
      <w:spacing w:before="0" w:line="276" w:lineRule="auto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  <w:sz w:val="22"/>
      <w:szCs w:val="22"/>
    </w:rPr>
  </w:style>
  <w:style w:type="character" w:customStyle="1" w:styleId="OdstavecChar">
    <w:name w:val="Odstavec Char"/>
    <w:link w:val="Odstavec"/>
    <w:rsid w:val="00C455E4"/>
    <w:rPr>
      <w:rFonts w:ascii="Calibri" w:eastAsia="Times New Roman" w:hAnsi="Calibri" w:cs="Times New Roman"/>
      <w:sz w:val="24"/>
      <w:lang w:eastAsia="cs-CZ"/>
    </w:rPr>
  </w:style>
  <w:style w:type="character" w:customStyle="1" w:styleId="NadpisodstavceChar">
    <w:name w:val="Nadpis odstavce Char"/>
    <w:link w:val="Nadpisodstavce"/>
    <w:rsid w:val="001501EB"/>
    <w:rPr>
      <w:rFonts w:ascii="Calibri" w:eastAsia="Times New Roman" w:hAnsi="Calibri" w:cs="Times New Roman"/>
      <w:lang w:eastAsia="cs-CZ"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spacing w:before="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55E4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55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77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6527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B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B1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ntStyle16">
    <w:name w:val="Font Style16"/>
    <w:rsid w:val="00313B1A"/>
    <w:rPr>
      <w:rFonts w:ascii="Times New Roman" w:hAnsi="Times New Roman" w:cs="Times New Roman" w:hint="default"/>
      <w:sz w:val="22"/>
      <w:szCs w:val="22"/>
    </w:rPr>
  </w:style>
  <w:style w:type="paragraph" w:customStyle="1" w:styleId="Smlouva-slo">
    <w:name w:val="Smlouva-číslo"/>
    <w:basedOn w:val="Normln"/>
    <w:rsid w:val="006C6575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Import34">
    <w:name w:val="Import 34"/>
    <w:basedOn w:val="Normln"/>
    <w:rsid w:val="00A67BA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0"/>
    </w:pPr>
    <w:rPr>
      <w:rFonts w:ascii="Courier New" w:hAnsi="Courier New"/>
      <w:szCs w:val="20"/>
    </w:rPr>
  </w:style>
  <w:style w:type="paragraph" w:customStyle="1" w:styleId="Default">
    <w:name w:val="Default"/>
    <w:rsid w:val="000E11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E1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ormln-tunznak">
    <w:name w:val="Normální - tučný znak"/>
    <w:rsid w:val="000E119A"/>
    <w:rPr>
      <w:rFonts w:ascii="Times New Roman" w:hAnsi="Times New Roman"/>
      <w:b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74BC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4BCE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4B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2702"/>
    <w:rPr>
      <w:color w:val="0000FF" w:themeColor="hyperlink"/>
      <w:u w:val="single"/>
    </w:rPr>
  </w:style>
  <w:style w:type="table" w:styleId="Mkatabulky">
    <w:name w:val="Table Grid"/>
    <w:basedOn w:val="Normlntabulka"/>
    <w:uiPriority w:val="99"/>
    <w:rsid w:val="00DB1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53665A286C460FA03011D01075C7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661CF-9161-41AF-9C11-3CA5B980590F}"/>
      </w:docPartPr>
      <w:docPartBody>
        <w:p w:rsidR="00624EAE" w:rsidRDefault="00624EAE" w:rsidP="00624EAE">
          <w:pPr>
            <w:pStyle w:val="C953665A286C460FA03011D01075C795"/>
          </w:pPr>
          <w:r w:rsidRPr="005D7FF5">
            <w:rPr>
              <w:rStyle w:val="Zstupntext"/>
            </w:rPr>
            <w:t>Klepněte sem a zadejte text.</w:t>
          </w:r>
        </w:p>
      </w:docPartBody>
    </w:docPart>
    <w:docPart>
      <w:docPartPr>
        <w:name w:val="BDC582F4FBD64565BEF6A907AFB309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AD6E4D-2D2A-4918-B309-E2F2478D0B7C}"/>
      </w:docPartPr>
      <w:docPartBody>
        <w:p w:rsidR="00624EAE" w:rsidRDefault="00624EAE" w:rsidP="00624EAE">
          <w:pPr>
            <w:pStyle w:val="BDC582F4FBD64565BEF6A907AFB309FF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5926C01EE6BA4FA2AB95F04260169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10515-4425-4A32-96B2-1D8DF2CD097A}"/>
      </w:docPartPr>
      <w:docPartBody>
        <w:p w:rsidR="00C40725" w:rsidRDefault="00111FCA" w:rsidP="00111FCA">
          <w:pPr>
            <w:pStyle w:val="5926C01EE6BA4FA2AB95F04260169A4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DDAB21-7C0A-4D0B-8EA2-A461312CC8C3}"/>
      </w:docPartPr>
      <w:docPartBody>
        <w:p w:rsidR="00544693" w:rsidRDefault="007C315D">
          <w:r w:rsidRPr="00333565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D9802-D10A-46EE-BC89-3A238FD7DF5C}"/>
      </w:docPartPr>
      <w:docPartBody>
        <w:p w:rsidR="00000000" w:rsidRDefault="004E7143">
          <w:r w:rsidRPr="00467022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44ED"/>
    <w:rsid w:val="00087657"/>
    <w:rsid w:val="000908AE"/>
    <w:rsid w:val="00097FE3"/>
    <w:rsid w:val="000F4126"/>
    <w:rsid w:val="00111FCA"/>
    <w:rsid w:val="0013700B"/>
    <w:rsid w:val="00140557"/>
    <w:rsid w:val="00165A44"/>
    <w:rsid w:val="00166848"/>
    <w:rsid w:val="0017283A"/>
    <w:rsid w:val="00173D33"/>
    <w:rsid w:val="0019417E"/>
    <w:rsid w:val="001C6B83"/>
    <w:rsid w:val="001D5241"/>
    <w:rsid w:val="001E00D7"/>
    <w:rsid w:val="002075E7"/>
    <w:rsid w:val="00216456"/>
    <w:rsid w:val="00216F69"/>
    <w:rsid w:val="00233CD9"/>
    <w:rsid w:val="00285CBC"/>
    <w:rsid w:val="0028797B"/>
    <w:rsid w:val="002B17B6"/>
    <w:rsid w:val="002E4689"/>
    <w:rsid w:val="002F3C6A"/>
    <w:rsid w:val="0031194E"/>
    <w:rsid w:val="00333398"/>
    <w:rsid w:val="003359DF"/>
    <w:rsid w:val="00347D3B"/>
    <w:rsid w:val="00380BFC"/>
    <w:rsid w:val="00397E60"/>
    <w:rsid w:val="003B0043"/>
    <w:rsid w:val="003D4618"/>
    <w:rsid w:val="003E7665"/>
    <w:rsid w:val="004005AF"/>
    <w:rsid w:val="0042126D"/>
    <w:rsid w:val="004238E8"/>
    <w:rsid w:val="004423ED"/>
    <w:rsid w:val="00442D20"/>
    <w:rsid w:val="00453AD0"/>
    <w:rsid w:val="0046122D"/>
    <w:rsid w:val="004C1189"/>
    <w:rsid w:val="004D4947"/>
    <w:rsid w:val="004D4DAB"/>
    <w:rsid w:val="004E7143"/>
    <w:rsid w:val="005001FB"/>
    <w:rsid w:val="005048E7"/>
    <w:rsid w:val="00505258"/>
    <w:rsid w:val="00524FFA"/>
    <w:rsid w:val="00544693"/>
    <w:rsid w:val="005755C5"/>
    <w:rsid w:val="005D078D"/>
    <w:rsid w:val="005D30F5"/>
    <w:rsid w:val="005E412B"/>
    <w:rsid w:val="005E6E6C"/>
    <w:rsid w:val="00601341"/>
    <w:rsid w:val="0060297D"/>
    <w:rsid w:val="00616CA6"/>
    <w:rsid w:val="00624EAE"/>
    <w:rsid w:val="00633B82"/>
    <w:rsid w:val="00682C7D"/>
    <w:rsid w:val="00695615"/>
    <w:rsid w:val="006B68F0"/>
    <w:rsid w:val="006C446E"/>
    <w:rsid w:val="006C76B2"/>
    <w:rsid w:val="006D2923"/>
    <w:rsid w:val="006D5BBC"/>
    <w:rsid w:val="00727A73"/>
    <w:rsid w:val="0075731A"/>
    <w:rsid w:val="00763062"/>
    <w:rsid w:val="007C0E7D"/>
    <w:rsid w:val="007C2265"/>
    <w:rsid w:val="007C315D"/>
    <w:rsid w:val="007C52EA"/>
    <w:rsid w:val="007D2C37"/>
    <w:rsid w:val="0086767C"/>
    <w:rsid w:val="008857BC"/>
    <w:rsid w:val="008D076D"/>
    <w:rsid w:val="008D1B51"/>
    <w:rsid w:val="008E0B24"/>
    <w:rsid w:val="009038C0"/>
    <w:rsid w:val="00903B2D"/>
    <w:rsid w:val="00913384"/>
    <w:rsid w:val="009246DA"/>
    <w:rsid w:val="00931DE5"/>
    <w:rsid w:val="0099258B"/>
    <w:rsid w:val="009935C8"/>
    <w:rsid w:val="00995174"/>
    <w:rsid w:val="009B22E7"/>
    <w:rsid w:val="009B3BA2"/>
    <w:rsid w:val="009D6937"/>
    <w:rsid w:val="00A02B1B"/>
    <w:rsid w:val="00A2593A"/>
    <w:rsid w:val="00A25D74"/>
    <w:rsid w:val="00A42DA0"/>
    <w:rsid w:val="00A44F38"/>
    <w:rsid w:val="00A457BD"/>
    <w:rsid w:val="00A719F6"/>
    <w:rsid w:val="00A75C58"/>
    <w:rsid w:val="00A815E0"/>
    <w:rsid w:val="00AD6C19"/>
    <w:rsid w:val="00AE2634"/>
    <w:rsid w:val="00AE44ED"/>
    <w:rsid w:val="00AE5011"/>
    <w:rsid w:val="00AF4944"/>
    <w:rsid w:val="00B06840"/>
    <w:rsid w:val="00B22ED0"/>
    <w:rsid w:val="00B33E63"/>
    <w:rsid w:val="00B41D42"/>
    <w:rsid w:val="00B530E5"/>
    <w:rsid w:val="00B71F39"/>
    <w:rsid w:val="00B91C00"/>
    <w:rsid w:val="00B94401"/>
    <w:rsid w:val="00B959DB"/>
    <w:rsid w:val="00C1603C"/>
    <w:rsid w:val="00C40725"/>
    <w:rsid w:val="00C578AD"/>
    <w:rsid w:val="00C65482"/>
    <w:rsid w:val="00C845BA"/>
    <w:rsid w:val="00C864AF"/>
    <w:rsid w:val="00C9097F"/>
    <w:rsid w:val="00CB56CE"/>
    <w:rsid w:val="00CF7832"/>
    <w:rsid w:val="00D25797"/>
    <w:rsid w:val="00D26947"/>
    <w:rsid w:val="00D52F24"/>
    <w:rsid w:val="00D73BFE"/>
    <w:rsid w:val="00DA764B"/>
    <w:rsid w:val="00DB3432"/>
    <w:rsid w:val="00DC3CDE"/>
    <w:rsid w:val="00DC60B6"/>
    <w:rsid w:val="00DD5848"/>
    <w:rsid w:val="00E22A8F"/>
    <w:rsid w:val="00E43053"/>
    <w:rsid w:val="00E52C39"/>
    <w:rsid w:val="00EA27B3"/>
    <w:rsid w:val="00EB084A"/>
    <w:rsid w:val="00EB1BBC"/>
    <w:rsid w:val="00EC1BE9"/>
    <w:rsid w:val="00EC698E"/>
    <w:rsid w:val="00EE2BAA"/>
    <w:rsid w:val="00F126DA"/>
    <w:rsid w:val="00F252B9"/>
    <w:rsid w:val="00F71B45"/>
    <w:rsid w:val="00F73B7E"/>
    <w:rsid w:val="00F762F7"/>
    <w:rsid w:val="00F830CA"/>
    <w:rsid w:val="00F90FF7"/>
    <w:rsid w:val="00FA44F0"/>
    <w:rsid w:val="00FB1CD9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7143"/>
    <w:rPr>
      <w:color w:val="808080"/>
    </w:rPr>
  </w:style>
  <w:style w:type="paragraph" w:customStyle="1" w:styleId="C953665A286C460FA03011D01075C795">
    <w:name w:val="C953665A286C460FA03011D01075C795"/>
    <w:rsid w:val="00624EAE"/>
    <w:pPr>
      <w:spacing w:after="200" w:line="276" w:lineRule="auto"/>
    </w:pPr>
  </w:style>
  <w:style w:type="paragraph" w:customStyle="1" w:styleId="6056EB4C739F46FD821EF698DE09EA51">
    <w:name w:val="6056EB4C739F46FD821EF698DE09EA51"/>
    <w:rsid w:val="00624EAE"/>
    <w:pPr>
      <w:spacing w:after="200" w:line="276" w:lineRule="auto"/>
    </w:pPr>
  </w:style>
  <w:style w:type="paragraph" w:customStyle="1" w:styleId="BDC582F4FBD64565BEF6A907AFB309FF">
    <w:name w:val="BDC582F4FBD64565BEF6A907AFB309FF"/>
    <w:rsid w:val="00624EAE"/>
    <w:pPr>
      <w:spacing w:after="200" w:line="276" w:lineRule="auto"/>
    </w:pPr>
  </w:style>
  <w:style w:type="paragraph" w:customStyle="1" w:styleId="611B921EA0E242A8B0914772F16601FA">
    <w:name w:val="611B921EA0E242A8B0914772F16601FA"/>
    <w:rsid w:val="00624EAE"/>
    <w:pPr>
      <w:spacing w:after="200" w:line="276" w:lineRule="auto"/>
    </w:pPr>
  </w:style>
  <w:style w:type="paragraph" w:customStyle="1" w:styleId="118B803847764003BDDDB60C2AB838EA">
    <w:name w:val="118B803847764003BDDDB60C2AB838EA"/>
    <w:rsid w:val="009246DA"/>
    <w:pPr>
      <w:spacing w:after="200" w:line="276" w:lineRule="auto"/>
    </w:pPr>
  </w:style>
  <w:style w:type="paragraph" w:customStyle="1" w:styleId="5926C01EE6BA4FA2AB95F04260169A4E">
    <w:name w:val="5926C01EE6BA4FA2AB95F04260169A4E"/>
    <w:rsid w:val="00111FCA"/>
    <w:pPr>
      <w:spacing w:after="200" w:line="276" w:lineRule="auto"/>
    </w:pPr>
  </w:style>
  <w:style w:type="paragraph" w:customStyle="1" w:styleId="7ADFC961A9D443618928699312B0C383">
    <w:name w:val="7ADFC961A9D443618928699312B0C383"/>
    <w:rsid w:val="00A457B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79714-8A0C-4750-B38A-57924DF1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1826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Bodinková Kateřina</cp:lastModifiedBy>
  <cp:revision>5</cp:revision>
  <cp:lastPrinted>2020-07-29T07:21:00Z</cp:lastPrinted>
  <dcterms:created xsi:type="dcterms:W3CDTF">2020-08-04T09:45:00Z</dcterms:created>
  <dcterms:modified xsi:type="dcterms:W3CDTF">2020-08-07T09:56:00Z</dcterms:modified>
</cp:coreProperties>
</file>