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AA" w:rsidRPr="00EB2E74" w:rsidRDefault="007207AA" w:rsidP="007207AA">
      <w:pPr>
        <w:pStyle w:val="Normalneodsazen"/>
        <w:spacing w:line="276" w:lineRule="auto"/>
        <w:rPr>
          <w:rFonts w:asciiTheme="minorHAnsi" w:hAnsiTheme="minorHAnsi" w:cstheme="minorHAnsi"/>
          <w:sz w:val="20"/>
        </w:rPr>
      </w:pPr>
      <w:r w:rsidRPr="00EB2E74">
        <w:rPr>
          <w:rFonts w:asciiTheme="minorHAnsi" w:hAnsiTheme="minorHAnsi" w:cstheme="minorHAnsi"/>
          <w:sz w:val="20"/>
        </w:rPr>
        <w:t>Níže uvedeného dne, měsíce a roku uzavřeli</w:t>
      </w: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  <w:b/>
        </w:rPr>
      </w:pPr>
      <w:r w:rsidRPr="00E7291C">
        <w:rPr>
          <w:rFonts w:asciiTheme="minorHAnsi" w:hAnsiTheme="minorHAnsi" w:cstheme="minorHAnsi"/>
          <w:b/>
        </w:rPr>
        <w:t>Fakultní nemocnice Olomouc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 xml:space="preserve">státní příspěvková organizace zřízená Ministerstvem zdravotnictví ČR rozhodnutím ministra zdravotnictví ze dne 25.11.1990, </w:t>
      </w:r>
      <w:proofErr w:type="gramStart"/>
      <w:r w:rsidRPr="00E7291C">
        <w:rPr>
          <w:rFonts w:asciiTheme="minorHAnsi" w:hAnsiTheme="minorHAnsi" w:cstheme="minorHAnsi"/>
        </w:rPr>
        <w:t>č.j.</w:t>
      </w:r>
      <w:proofErr w:type="gramEnd"/>
      <w:r w:rsidRPr="00E7291C">
        <w:rPr>
          <w:rFonts w:asciiTheme="minorHAnsi" w:hAnsiTheme="minorHAnsi" w:cstheme="minorHAnsi"/>
        </w:rPr>
        <w:t xml:space="preserve"> OP-054-25.11.90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>se sídlem: I. P. Pavlova 185/6, 779 00 Olomouc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>IČ: 00098892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>DIČ: CZ00098892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 xml:space="preserve">Zastoupená: </w:t>
      </w:r>
      <w:r w:rsidR="001C2962" w:rsidRPr="00E7291C">
        <w:rPr>
          <w:rFonts w:asciiTheme="minorHAnsi" w:hAnsiTheme="minorHAnsi" w:cstheme="minorHAnsi"/>
        </w:rPr>
        <w:t>prof</w:t>
      </w:r>
      <w:r w:rsidRPr="00E7291C">
        <w:rPr>
          <w:rFonts w:asciiTheme="minorHAnsi" w:hAnsiTheme="minorHAnsi" w:cstheme="minorHAnsi"/>
        </w:rPr>
        <w:t>. MUDr. Romanem Havlíkem, Ph.D., ředitelem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 xml:space="preserve">bankovní spojení: </w:t>
      </w:r>
      <w:r w:rsidR="001C2962" w:rsidRPr="00E7291C">
        <w:rPr>
          <w:rFonts w:asciiTheme="minorHAnsi" w:hAnsiTheme="minorHAnsi" w:cstheme="minorHAnsi"/>
        </w:rPr>
        <w:t>36334811</w:t>
      </w:r>
      <w:r w:rsidRPr="00E7291C">
        <w:rPr>
          <w:rFonts w:asciiTheme="minorHAnsi" w:hAnsiTheme="minorHAnsi" w:cstheme="minorHAnsi"/>
        </w:rPr>
        <w:t>/0</w:t>
      </w:r>
      <w:r w:rsidR="001C2962" w:rsidRPr="00E7291C">
        <w:rPr>
          <w:rFonts w:asciiTheme="minorHAnsi" w:hAnsiTheme="minorHAnsi" w:cstheme="minorHAnsi"/>
        </w:rPr>
        <w:t>71</w:t>
      </w:r>
      <w:r w:rsidRPr="00E7291C">
        <w:rPr>
          <w:rFonts w:asciiTheme="minorHAnsi" w:hAnsiTheme="minorHAnsi" w:cstheme="minorHAnsi"/>
        </w:rPr>
        <w:t>0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  <w:i/>
        </w:rPr>
      </w:pPr>
      <w:r w:rsidRPr="00E7291C">
        <w:rPr>
          <w:rFonts w:asciiTheme="minorHAnsi" w:hAnsiTheme="minorHAnsi" w:cstheme="minorHAnsi"/>
          <w:bCs/>
        </w:rPr>
        <w:t xml:space="preserve">na straně jedné </w:t>
      </w:r>
      <w:r w:rsidRPr="00E7291C">
        <w:rPr>
          <w:rFonts w:asciiTheme="minorHAnsi" w:hAnsiTheme="minorHAnsi" w:cstheme="minorHAnsi"/>
        </w:rPr>
        <w:t>jako</w:t>
      </w:r>
      <w:r w:rsidRPr="00E7291C">
        <w:rPr>
          <w:rFonts w:asciiTheme="minorHAnsi" w:hAnsiTheme="minorHAnsi" w:cstheme="minorHAnsi"/>
          <w:i/>
        </w:rPr>
        <w:t xml:space="preserve"> „</w:t>
      </w:r>
      <w:r w:rsidR="001C2962" w:rsidRPr="00E7291C">
        <w:rPr>
          <w:rFonts w:asciiTheme="minorHAnsi" w:hAnsiTheme="minorHAnsi" w:cstheme="minorHAnsi"/>
          <w:i/>
        </w:rPr>
        <w:t>k</w:t>
      </w:r>
      <w:r w:rsidRPr="00E7291C">
        <w:rPr>
          <w:rFonts w:asciiTheme="minorHAnsi" w:hAnsiTheme="minorHAnsi" w:cstheme="minorHAnsi"/>
          <w:i/>
        </w:rPr>
        <w:t>upující“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E7291C">
        <w:rPr>
          <w:rFonts w:asciiTheme="minorHAnsi" w:hAnsiTheme="minorHAnsi" w:cstheme="minorHAnsi"/>
        </w:rPr>
        <w:t>a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id w:val="1768192439"/>
        <w:placeholder>
          <w:docPart w:val="DefaultPlaceholder_1081868574"/>
        </w:placeholder>
        <w:text/>
      </w:sdtPr>
      <w:sdtEndPr/>
      <w:sdtContent>
        <w:p w:rsidR="007207AA" w:rsidRPr="00DE5602" w:rsidRDefault="007207AA" w:rsidP="007207AA">
          <w:pPr>
            <w:spacing w:line="276" w:lineRule="auto"/>
            <w:rPr>
              <w:rFonts w:asciiTheme="minorHAnsi" w:hAnsiTheme="minorHAnsi" w:cstheme="minorHAnsi"/>
              <w:b/>
            </w:rPr>
          </w:pPr>
          <w:r w:rsidRPr="00DE5602">
            <w:rPr>
              <w:rFonts w:asciiTheme="minorHAnsi" w:hAnsiTheme="minorHAnsi" w:cstheme="minorHAnsi"/>
              <w:b/>
            </w:rPr>
            <w:t>……………………………………………</w:t>
          </w:r>
          <w:proofErr w:type="gramStart"/>
          <w:r w:rsidRPr="00DE5602">
            <w:rPr>
              <w:rFonts w:asciiTheme="minorHAnsi" w:hAnsiTheme="minorHAnsi" w:cstheme="minorHAnsi"/>
              <w:b/>
            </w:rPr>
            <w:t>…..</w:t>
          </w:r>
          <w:proofErr w:type="gramEnd"/>
        </w:p>
      </w:sdtContent>
    </w:sdt>
    <w:p w:rsidR="007207AA" w:rsidRPr="00DE5602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DE5602">
        <w:rPr>
          <w:rFonts w:asciiTheme="minorHAnsi" w:hAnsiTheme="minorHAnsi" w:cstheme="minorHAnsi"/>
        </w:rPr>
        <w:t xml:space="preserve">se sídlem: </w:t>
      </w:r>
      <w:sdt>
        <w:sdtPr>
          <w:rPr>
            <w:rFonts w:asciiTheme="minorHAnsi" w:hAnsiTheme="minorHAnsi" w:cstheme="minorHAnsi"/>
          </w:rPr>
          <w:id w:val="1754776714"/>
          <w:placeholder>
            <w:docPart w:val="DefaultPlaceholder_1081868574"/>
          </w:placeholder>
          <w:text/>
        </w:sdtPr>
        <w:sdtEndPr/>
        <w:sdtContent>
          <w:r w:rsidRPr="00DE5602">
            <w:rPr>
              <w:rFonts w:asciiTheme="minorHAnsi" w:hAnsiTheme="minorHAnsi" w:cstheme="minorHAnsi"/>
            </w:rPr>
            <w:t>………………………………….</w:t>
          </w:r>
        </w:sdtContent>
      </w:sdt>
    </w:p>
    <w:p w:rsidR="007207AA" w:rsidRPr="00DE5602" w:rsidRDefault="007207AA" w:rsidP="007207AA">
      <w:pPr>
        <w:spacing w:line="276" w:lineRule="auto"/>
        <w:rPr>
          <w:rFonts w:asciiTheme="minorHAnsi" w:hAnsiTheme="minorHAnsi" w:cstheme="minorHAnsi"/>
        </w:rPr>
      </w:pPr>
      <w:proofErr w:type="gramStart"/>
      <w:r w:rsidRPr="00DE5602">
        <w:rPr>
          <w:rFonts w:asciiTheme="minorHAnsi" w:hAnsiTheme="minorHAnsi" w:cstheme="minorHAnsi"/>
        </w:rPr>
        <w:t xml:space="preserve">IČ: </w:t>
      </w:r>
      <w:sdt>
        <w:sdtPr>
          <w:rPr>
            <w:rFonts w:asciiTheme="minorHAnsi" w:hAnsiTheme="minorHAnsi" w:cstheme="minorHAnsi"/>
          </w:rPr>
          <w:id w:val="454607421"/>
          <w:placeholder>
            <w:docPart w:val="DefaultPlaceholder_1081868574"/>
          </w:placeholder>
          <w:text/>
        </w:sdtPr>
        <w:sdtEndPr/>
        <w:sdtContent>
          <w:r w:rsidRPr="00DE5602">
            <w:rPr>
              <w:rFonts w:asciiTheme="minorHAnsi" w:hAnsiTheme="minorHAnsi" w:cstheme="minorHAnsi"/>
            </w:rPr>
            <w:t>..…</w:t>
          </w:r>
          <w:proofErr w:type="gramEnd"/>
          <w:r w:rsidRPr="00DE5602">
            <w:rPr>
              <w:rFonts w:asciiTheme="minorHAnsi" w:hAnsiTheme="minorHAnsi" w:cstheme="minorHAnsi"/>
            </w:rPr>
            <w:t>………………………………………..</w:t>
          </w:r>
        </w:sdtContent>
      </w:sdt>
    </w:p>
    <w:p w:rsidR="007207AA" w:rsidRPr="00DE5602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DE5602">
        <w:rPr>
          <w:rFonts w:asciiTheme="minorHAnsi" w:hAnsiTheme="minorHAnsi" w:cstheme="minorHAnsi"/>
        </w:rPr>
        <w:t xml:space="preserve">DIČ: </w:t>
      </w:r>
      <w:sdt>
        <w:sdtPr>
          <w:rPr>
            <w:rFonts w:asciiTheme="minorHAnsi" w:hAnsiTheme="minorHAnsi" w:cstheme="minorHAnsi"/>
          </w:rPr>
          <w:id w:val="-1670240197"/>
          <w:placeholder>
            <w:docPart w:val="DefaultPlaceholder_1081868574"/>
          </w:placeholder>
          <w:text/>
        </w:sdtPr>
        <w:sdtEndPr/>
        <w:sdtContent>
          <w:r w:rsidRPr="00DE5602">
            <w:rPr>
              <w:rFonts w:asciiTheme="minorHAnsi" w:hAnsiTheme="minorHAnsi" w:cstheme="minorHAnsi"/>
            </w:rPr>
            <w:t>………………………………………</w:t>
          </w:r>
          <w:proofErr w:type="gramStart"/>
          <w:r w:rsidRPr="00DE5602">
            <w:rPr>
              <w:rFonts w:asciiTheme="minorHAnsi" w:hAnsiTheme="minorHAnsi" w:cstheme="minorHAnsi"/>
            </w:rPr>
            <w:t>…..</w:t>
          </w:r>
        </w:sdtContent>
      </w:sdt>
      <w:proofErr w:type="gramEnd"/>
    </w:p>
    <w:p w:rsidR="007207AA" w:rsidRPr="00DE5602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DE5602">
        <w:rPr>
          <w:rFonts w:asciiTheme="minorHAnsi" w:hAnsiTheme="minorHAnsi" w:cstheme="minorHAnsi"/>
        </w:rPr>
        <w:t>zastoupená: ……………………………….</w:t>
      </w:r>
    </w:p>
    <w:p w:rsidR="007207AA" w:rsidRPr="00DE5602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DE5602">
        <w:rPr>
          <w:rFonts w:asciiTheme="minorHAnsi" w:hAnsiTheme="minorHAnsi" w:cstheme="minorHAnsi"/>
        </w:rPr>
        <w:t xml:space="preserve">zapsaná </w:t>
      </w:r>
      <w:sdt>
        <w:sdtPr>
          <w:rPr>
            <w:rFonts w:asciiTheme="minorHAnsi" w:hAnsiTheme="minorHAnsi" w:cstheme="minorHAnsi"/>
          </w:rPr>
          <w:id w:val="1041793536"/>
          <w:placeholder>
            <w:docPart w:val="DefaultPlaceholder_1081868574"/>
          </w:placeholder>
          <w:text/>
        </w:sdtPr>
        <w:sdtEndPr/>
        <w:sdtContent>
          <w:r w:rsidRPr="00DE5602">
            <w:rPr>
              <w:rFonts w:asciiTheme="minorHAnsi" w:hAnsiTheme="minorHAnsi" w:cstheme="minorHAnsi"/>
            </w:rPr>
            <w:t>v Obchodním rejstříku vedeném</w:t>
          </w:r>
          <w:r w:rsidR="00DE3372" w:rsidRPr="00DE5602">
            <w:rPr>
              <w:rFonts w:asciiTheme="minorHAnsi" w:hAnsiTheme="minorHAnsi" w:cstheme="minorHAnsi"/>
            </w:rPr>
            <w:t xml:space="preserve"> </w:t>
          </w:r>
          <w:r w:rsidRPr="00DE5602">
            <w:rPr>
              <w:rFonts w:asciiTheme="minorHAnsi" w:hAnsiTheme="minorHAnsi" w:cstheme="minorHAnsi"/>
            </w:rPr>
            <w:t>…………….</w:t>
          </w:r>
          <w:r w:rsidR="00DE3372" w:rsidRPr="00DE5602">
            <w:rPr>
              <w:rFonts w:asciiTheme="minorHAnsi" w:hAnsiTheme="minorHAnsi" w:cstheme="minorHAnsi"/>
            </w:rPr>
            <w:t xml:space="preserve"> </w:t>
          </w:r>
          <w:proofErr w:type="gramStart"/>
          <w:r w:rsidRPr="00DE5602">
            <w:rPr>
              <w:rFonts w:asciiTheme="minorHAnsi" w:hAnsiTheme="minorHAnsi" w:cstheme="minorHAnsi"/>
            </w:rPr>
            <w:t>soudem</w:t>
          </w:r>
          <w:proofErr w:type="gramEnd"/>
          <w:r w:rsidRPr="00DE5602">
            <w:rPr>
              <w:rFonts w:asciiTheme="minorHAnsi" w:hAnsiTheme="minorHAnsi" w:cstheme="minorHAnsi"/>
            </w:rPr>
            <w:t xml:space="preserve"> v </w:t>
          </w:r>
          <w:r w:rsidR="00DE5602">
            <w:rPr>
              <w:rFonts w:asciiTheme="minorHAnsi" w:hAnsiTheme="minorHAnsi" w:cstheme="minorHAnsi"/>
            </w:rPr>
            <w:t>………</w:t>
          </w:r>
          <w:r w:rsidRPr="00DE5602">
            <w:rPr>
              <w:rFonts w:asciiTheme="minorHAnsi" w:hAnsiTheme="minorHAnsi" w:cstheme="minorHAnsi"/>
            </w:rPr>
            <w:t>……, oddíl</w:t>
          </w:r>
          <w:r w:rsidR="00DE3372" w:rsidRPr="00DE5602">
            <w:rPr>
              <w:rFonts w:asciiTheme="minorHAnsi" w:hAnsiTheme="minorHAnsi" w:cstheme="minorHAnsi"/>
            </w:rPr>
            <w:t xml:space="preserve"> </w:t>
          </w:r>
          <w:r w:rsidRPr="00DE5602">
            <w:rPr>
              <w:rFonts w:asciiTheme="minorHAnsi" w:hAnsiTheme="minorHAnsi" w:cstheme="minorHAnsi"/>
            </w:rPr>
            <w:t>….., vložka…..</w:t>
          </w:r>
        </w:sdtContent>
      </w:sdt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  <w:r w:rsidRPr="00DE5602">
        <w:rPr>
          <w:rFonts w:asciiTheme="minorHAnsi" w:hAnsiTheme="minorHAnsi" w:cstheme="minorHAnsi"/>
        </w:rPr>
        <w:t>bankovní spojení:</w:t>
      </w:r>
      <w:sdt>
        <w:sdtPr>
          <w:rPr>
            <w:rFonts w:asciiTheme="minorHAnsi" w:hAnsiTheme="minorHAnsi" w:cstheme="minorHAnsi"/>
          </w:rPr>
          <w:id w:val="-1490948481"/>
          <w:placeholder>
            <w:docPart w:val="DefaultPlaceholder_1081868574"/>
          </w:placeholder>
          <w:text/>
        </w:sdtPr>
        <w:sdtEndPr/>
        <w:sdtContent>
          <w:r w:rsidR="00DE3372" w:rsidRPr="00DE5602">
            <w:rPr>
              <w:rFonts w:asciiTheme="minorHAnsi" w:hAnsiTheme="minorHAnsi" w:cstheme="minorHAnsi"/>
            </w:rPr>
            <w:t xml:space="preserve"> </w:t>
          </w:r>
          <w:r w:rsidRPr="00DE5602">
            <w:rPr>
              <w:rFonts w:asciiTheme="minorHAnsi" w:hAnsiTheme="minorHAnsi" w:cstheme="minorHAnsi"/>
            </w:rPr>
            <w:t>……………………………………</w:t>
          </w:r>
        </w:sdtContent>
      </w:sdt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  <w:i/>
        </w:rPr>
      </w:pPr>
      <w:r w:rsidRPr="00E7291C">
        <w:rPr>
          <w:rFonts w:asciiTheme="minorHAnsi" w:hAnsiTheme="minorHAnsi" w:cstheme="minorHAnsi"/>
          <w:bCs/>
        </w:rPr>
        <w:t xml:space="preserve">na straně druhé </w:t>
      </w:r>
      <w:r w:rsidRPr="00E7291C">
        <w:rPr>
          <w:rFonts w:asciiTheme="minorHAnsi" w:hAnsiTheme="minorHAnsi" w:cstheme="minorHAnsi"/>
        </w:rPr>
        <w:t>jako</w:t>
      </w:r>
      <w:r w:rsidRPr="00E7291C">
        <w:rPr>
          <w:rFonts w:asciiTheme="minorHAnsi" w:hAnsiTheme="minorHAnsi" w:cstheme="minorHAnsi"/>
          <w:i/>
        </w:rPr>
        <w:t xml:space="preserve"> „</w:t>
      </w:r>
      <w:r w:rsidR="001C2962" w:rsidRPr="00E7291C">
        <w:rPr>
          <w:rFonts w:asciiTheme="minorHAnsi" w:hAnsiTheme="minorHAnsi" w:cstheme="minorHAnsi"/>
          <w:i/>
        </w:rPr>
        <w:t>p</w:t>
      </w:r>
      <w:r w:rsidRPr="00E7291C">
        <w:rPr>
          <w:rFonts w:asciiTheme="minorHAnsi" w:hAnsiTheme="minorHAnsi" w:cstheme="minorHAnsi"/>
          <w:i/>
        </w:rPr>
        <w:t>rodávající“</w:t>
      </w:r>
    </w:p>
    <w:p w:rsidR="007207AA" w:rsidRPr="00E7291C" w:rsidRDefault="007207AA" w:rsidP="007207AA">
      <w:pPr>
        <w:spacing w:line="276" w:lineRule="auto"/>
        <w:rPr>
          <w:rFonts w:asciiTheme="minorHAnsi" w:hAnsiTheme="minorHAnsi" w:cstheme="minorHAnsi"/>
        </w:rPr>
      </w:pPr>
    </w:p>
    <w:p w:rsidR="007207AA" w:rsidRPr="00EB2E74" w:rsidRDefault="007207AA" w:rsidP="007207AA">
      <w:pPr>
        <w:pStyle w:val="Zkladntext"/>
        <w:spacing w:line="276" w:lineRule="auto"/>
        <w:rPr>
          <w:rFonts w:asciiTheme="minorHAnsi" w:hAnsiTheme="minorHAnsi" w:cstheme="minorHAnsi"/>
          <w:szCs w:val="20"/>
        </w:rPr>
      </w:pPr>
      <w:r w:rsidRPr="00EB2E74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tuto</w:t>
      </w: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E034B" w:rsidRPr="00EB2E74" w:rsidRDefault="00BE034B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7291C" w:rsidRDefault="007207AA" w:rsidP="007207A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7291C">
        <w:rPr>
          <w:rFonts w:asciiTheme="minorHAnsi" w:hAnsiTheme="minorHAnsi" w:cstheme="minorHAnsi"/>
          <w:b/>
          <w:sz w:val="28"/>
          <w:szCs w:val="28"/>
          <w:u w:val="single"/>
        </w:rPr>
        <w:t>KUPNÍ SMLOUVU s dílčím plněním</w:t>
      </w:r>
    </w:p>
    <w:p w:rsidR="007207AA" w:rsidRPr="00EB2E74" w:rsidRDefault="007207AA" w:rsidP="007207A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uzavřená dle § 2079 a násl. zákona č. 89/2012 Sb. občanského zákoníku v platném znění</w:t>
      </w: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Default="007207AA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B2E74" w:rsidRDefault="00EB2E74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B2E74" w:rsidRDefault="00EB2E74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B2E74" w:rsidRDefault="00EB2E74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B2E74" w:rsidRDefault="00EB2E74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B2E74" w:rsidRDefault="00EB2E74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E034B" w:rsidRPr="00EB2E74" w:rsidRDefault="00BE034B" w:rsidP="007207A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BE034B" w:rsidP="00BE034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="007207AA" w:rsidRPr="00EB2E74">
        <w:rPr>
          <w:rFonts w:asciiTheme="minorHAnsi" w:hAnsiTheme="minorHAnsi" w:cstheme="minorHAnsi"/>
          <w:b/>
          <w:sz w:val="20"/>
          <w:szCs w:val="20"/>
        </w:rPr>
        <w:t>I.</w:t>
      </w:r>
    </w:p>
    <w:p w:rsidR="007207AA" w:rsidRPr="00EB2E74" w:rsidRDefault="007207AA" w:rsidP="00BE034B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2E74">
        <w:rPr>
          <w:rFonts w:asciiTheme="minorHAnsi" w:hAnsiTheme="minorHAnsi" w:cstheme="minorHAnsi"/>
          <w:b/>
          <w:sz w:val="20"/>
          <w:szCs w:val="20"/>
        </w:rPr>
        <w:lastRenderedPageBreak/>
        <w:t>Úvodní ustanovení</w:t>
      </w:r>
    </w:p>
    <w:p w:rsidR="007207AA" w:rsidRDefault="007207AA" w:rsidP="00E7291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026E72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Zúčastněné smluvní strany si navzájem prohlašují, že jsou oprávněny tuto smlouvu uzavřít a řádně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plnit </w:t>
      </w:r>
      <w:r w:rsidR="00026E72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závazky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v ní obsažené, a že splňují veškeré podmínky a požadavky stanovené zákonem a touto smlouvou.</w:t>
      </w:r>
    </w:p>
    <w:p w:rsidR="00212F4A" w:rsidRPr="00EB2E74" w:rsidRDefault="00212F4A" w:rsidP="00E7291C">
      <w:pPr>
        <w:spacing w:line="276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:rsidR="007207AA" w:rsidRPr="00EB2E74" w:rsidRDefault="007207AA" w:rsidP="00E7291C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7207AA" w:rsidP="00E7291C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026E72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Tato smlouva je uzavírána na základě výsledků zadávacího řízení podle zákona č. 13</w:t>
      </w:r>
      <w:r w:rsidR="00E1381F" w:rsidRPr="00EB2E74">
        <w:rPr>
          <w:rFonts w:asciiTheme="minorHAnsi" w:hAnsiTheme="minorHAnsi" w:cstheme="minorHAnsi"/>
          <w:sz w:val="20"/>
          <w:szCs w:val="20"/>
        </w:rPr>
        <w:t>4</w:t>
      </w:r>
      <w:r w:rsidRPr="00EB2E74">
        <w:rPr>
          <w:rFonts w:asciiTheme="minorHAnsi" w:hAnsiTheme="minorHAnsi" w:cstheme="minorHAnsi"/>
          <w:sz w:val="20"/>
          <w:szCs w:val="20"/>
        </w:rPr>
        <w:t>/20</w:t>
      </w:r>
      <w:r w:rsidR="00E1381F" w:rsidRPr="00EB2E74">
        <w:rPr>
          <w:rFonts w:asciiTheme="minorHAnsi" w:hAnsiTheme="minorHAnsi" w:cstheme="minorHAnsi"/>
          <w:sz w:val="20"/>
          <w:szCs w:val="20"/>
        </w:rPr>
        <w:t>1</w:t>
      </w:r>
      <w:r w:rsidRPr="00EB2E74">
        <w:rPr>
          <w:rFonts w:asciiTheme="minorHAnsi" w:hAnsiTheme="minorHAnsi" w:cstheme="minorHAnsi"/>
          <w:sz w:val="20"/>
          <w:szCs w:val="20"/>
        </w:rPr>
        <w:t xml:space="preserve">6 Sb., o </w:t>
      </w:r>
      <w:r w:rsidR="001C14A7" w:rsidRPr="00EB2E74">
        <w:rPr>
          <w:rFonts w:asciiTheme="minorHAnsi" w:hAnsiTheme="minorHAnsi" w:cstheme="minorHAnsi"/>
          <w:sz w:val="20"/>
          <w:szCs w:val="20"/>
        </w:rPr>
        <w:t>zadávání</w:t>
      </w:r>
      <w:r w:rsidR="001C14A7">
        <w:rPr>
          <w:rFonts w:asciiTheme="minorHAnsi" w:hAnsiTheme="minorHAnsi" w:cstheme="minorHAnsi"/>
          <w:sz w:val="20"/>
          <w:szCs w:val="20"/>
        </w:rPr>
        <w:t xml:space="preserve"> veřejných</w:t>
      </w:r>
      <w:r w:rsidRPr="00EB2E74">
        <w:rPr>
          <w:rFonts w:asciiTheme="minorHAnsi" w:hAnsiTheme="minorHAnsi" w:cstheme="minorHAnsi"/>
          <w:sz w:val="20"/>
          <w:szCs w:val="20"/>
        </w:rPr>
        <w:t xml:space="preserve"> zakáz</w:t>
      </w:r>
      <w:r w:rsidR="00E1381F" w:rsidRPr="00EB2E74">
        <w:rPr>
          <w:rFonts w:asciiTheme="minorHAnsi" w:hAnsiTheme="minorHAnsi" w:cstheme="minorHAnsi"/>
          <w:sz w:val="20"/>
          <w:szCs w:val="20"/>
        </w:rPr>
        <w:t>e</w:t>
      </w:r>
      <w:r w:rsidRPr="00EB2E74">
        <w:rPr>
          <w:rFonts w:asciiTheme="minorHAnsi" w:hAnsiTheme="minorHAnsi" w:cstheme="minorHAnsi"/>
          <w:sz w:val="20"/>
          <w:szCs w:val="20"/>
        </w:rPr>
        <w:t>k</w:t>
      </w:r>
      <w:r w:rsidR="00E1381F" w:rsidRPr="00EB2E74">
        <w:rPr>
          <w:rFonts w:asciiTheme="minorHAnsi" w:hAnsiTheme="minorHAnsi" w:cstheme="minorHAnsi"/>
          <w:sz w:val="20"/>
          <w:szCs w:val="20"/>
        </w:rPr>
        <w:t>,</w:t>
      </w:r>
      <w:r w:rsidRPr="00EB2E74">
        <w:rPr>
          <w:rFonts w:asciiTheme="minorHAnsi" w:hAnsiTheme="minorHAnsi" w:cstheme="minorHAnsi"/>
          <w:sz w:val="20"/>
          <w:szCs w:val="20"/>
        </w:rPr>
        <w:t xml:space="preserve"> v platném znění zahájeného kupujícím jako veřejným zadavatelem s názvem </w:t>
      </w:r>
      <w:r w:rsidRPr="00EB2E74">
        <w:rPr>
          <w:rFonts w:asciiTheme="minorHAnsi" w:hAnsiTheme="minorHAnsi" w:cstheme="minorHAnsi"/>
          <w:b/>
          <w:sz w:val="20"/>
          <w:szCs w:val="20"/>
        </w:rPr>
        <w:t>„</w:t>
      </w:r>
      <w:r w:rsidR="001C14A7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="00F04F39" w:rsidRPr="009B7D7C">
        <w:rPr>
          <w:rFonts w:asciiTheme="minorHAnsi" w:hAnsiTheme="minorHAnsi" w:cstheme="minorHAnsi"/>
          <w:b/>
          <w:bCs/>
          <w:sz w:val="20"/>
          <w:szCs w:val="20"/>
        </w:rPr>
        <w:t>ancelářsk</w:t>
      </w:r>
      <w:r w:rsidR="001C14A7">
        <w:rPr>
          <w:rFonts w:asciiTheme="minorHAnsi" w:hAnsiTheme="minorHAnsi" w:cstheme="minorHAnsi"/>
          <w:b/>
          <w:bCs/>
          <w:sz w:val="20"/>
          <w:szCs w:val="20"/>
        </w:rPr>
        <w:t>é</w:t>
      </w:r>
      <w:r w:rsidR="00F04F39" w:rsidRPr="009B7D7C">
        <w:rPr>
          <w:rFonts w:asciiTheme="minorHAnsi" w:hAnsiTheme="minorHAnsi" w:cstheme="minorHAnsi"/>
          <w:b/>
          <w:bCs/>
          <w:sz w:val="20"/>
          <w:szCs w:val="20"/>
        </w:rPr>
        <w:t xml:space="preserve"> zařízení pro kopíro</w:t>
      </w:r>
      <w:r w:rsidR="00E7291C">
        <w:rPr>
          <w:rFonts w:asciiTheme="minorHAnsi" w:hAnsiTheme="minorHAnsi" w:cstheme="minorHAnsi"/>
          <w:b/>
          <w:bCs/>
          <w:sz w:val="20"/>
          <w:szCs w:val="20"/>
        </w:rPr>
        <w:t>vání, skenování a tisk</w:t>
      </w:r>
      <w:r w:rsidRPr="00EB2E74">
        <w:rPr>
          <w:rFonts w:asciiTheme="minorHAnsi" w:hAnsiTheme="minorHAnsi" w:cstheme="minorHAnsi"/>
          <w:b/>
          <w:sz w:val="20"/>
          <w:szCs w:val="20"/>
        </w:rPr>
        <w:t>“</w:t>
      </w:r>
      <w:r w:rsidRPr="00EB2E74">
        <w:rPr>
          <w:rFonts w:asciiTheme="minorHAnsi" w:hAnsiTheme="minorHAnsi" w:cstheme="minorHAnsi"/>
          <w:sz w:val="20"/>
          <w:szCs w:val="20"/>
        </w:rPr>
        <w:t xml:space="preserve">, </w:t>
      </w:r>
      <w:r w:rsidR="00E1381F" w:rsidRPr="00EB2E74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EB2E74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375F35" w:rsidRPr="00EB2E74">
        <w:rPr>
          <w:rFonts w:asciiTheme="minorHAnsi" w:hAnsiTheme="minorHAnsi" w:cstheme="minorHAnsi"/>
          <w:sz w:val="20"/>
          <w:szCs w:val="20"/>
        </w:rPr>
        <w:t>veřejné zakázky</w:t>
      </w:r>
      <w:r w:rsidR="00E7291C">
        <w:rPr>
          <w:rFonts w:asciiTheme="minorHAnsi" w:hAnsiTheme="minorHAnsi" w:cstheme="minorHAnsi"/>
          <w:sz w:val="20"/>
          <w:szCs w:val="20"/>
        </w:rPr>
        <w:t xml:space="preserve"> </w:t>
      </w:r>
      <w:r w:rsidR="00E1381F" w:rsidRPr="00DE3372">
        <w:rPr>
          <w:rFonts w:asciiTheme="minorHAnsi" w:hAnsiTheme="minorHAnsi" w:cstheme="minorHAnsi"/>
          <w:b/>
          <w:bCs/>
          <w:sz w:val="20"/>
          <w:szCs w:val="20"/>
        </w:rPr>
        <w:t>VZ-20</w:t>
      </w:r>
      <w:r w:rsidR="00DE3372" w:rsidRPr="00DE337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E1381F" w:rsidRPr="00DE3372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E7291C">
        <w:rPr>
          <w:rFonts w:asciiTheme="minorHAnsi" w:hAnsiTheme="minorHAnsi" w:cstheme="minorHAnsi"/>
          <w:b/>
          <w:bCs/>
          <w:sz w:val="20"/>
          <w:szCs w:val="20"/>
        </w:rPr>
        <w:t>001222.</w:t>
      </w:r>
      <w:r w:rsidRPr="00EB2E74">
        <w:rPr>
          <w:rFonts w:asciiTheme="minorHAnsi" w:hAnsiTheme="minorHAnsi" w:cstheme="minorHAnsi"/>
          <w:sz w:val="20"/>
          <w:szCs w:val="20"/>
        </w:rPr>
        <w:t xml:space="preserve"> V případě, že je v této smlouvě odkazováno na zadávací dokumentaci, má se na mysli</w:t>
      </w:r>
      <w:r w:rsidR="00E7291C">
        <w:rPr>
          <w:rFonts w:asciiTheme="minorHAnsi" w:hAnsiTheme="minorHAnsi" w:cstheme="minorHAnsi"/>
          <w:sz w:val="20"/>
          <w:szCs w:val="20"/>
        </w:rPr>
        <w:t xml:space="preserve"> z</w:t>
      </w:r>
      <w:r w:rsidRPr="00EB2E74">
        <w:rPr>
          <w:rFonts w:asciiTheme="minorHAnsi" w:hAnsiTheme="minorHAnsi" w:cstheme="minorHAnsi"/>
          <w:sz w:val="20"/>
          <w:szCs w:val="20"/>
        </w:rPr>
        <w:t>adávací dokumentace vztahující se k uvedené veřejné zakázce.</w:t>
      </w:r>
      <w:r w:rsidR="00E1381F" w:rsidRPr="00EB2E74">
        <w:rPr>
          <w:rFonts w:asciiTheme="minorHAnsi" w:hAnsiTheme="minorHAnsi" w:cstheme="minorHAnsi"/>
          <w:sz w:val="20"/>
          <w:szCs w:val="20"/>
        </w:rPr>
        <w:t xml:space="preserve"> Smluvní strany se zavazují plnit podmínky </w:t>
      </w:r>
      <w:r w:rsidR="00E7291C">
        <w:rPr>
          <w:rFonts w:asciiTheme="minorHAnsi" w:hAnsiTheme="minorHAnsi" w:cstheme="minorHAnsi"/>
          <w:sz w:val="20"/>
          <w:szCs w:val="20"/>
        </w:rPr>
        <w:t xml:space="preserve">obsažené v této </w:t>
      </w:r>
      <w:r w:rsidR="00E1381F" w:rsidRPr="00EB2E74">
        <w:rPr>
          <w:rFonts w:asciiTheme="minorHAnsi" w:hAnsiTheme="minorHAnsi" w:cstheme="minorHAnsi"/>
          <w:sz w:val="20"/>
          <w:szCs w:val="20"/>
        </w:rPr>
        <w:t>smlouvě, přičemž za závazné se pro obě smluvní strany považuje rovněž zadávací dokumentace a nabídka,</w:t>
      </w:r>
      <w:r w:rsidR="00E7291C">
        <w:rPr>
          <w:rFonts w:asciiTheme="minorHAnsi" w:hAnsiTheme="minorHAnsi" w:cstheme="minorHAnsi"/>
          <w:sz w:val="20"/>
          <w:szCs w:val="20"/>
        </w:rPr>
        <w:t xml:space="preserve"> k</w:t>
      </w:r>
      <w:r w:rsidR="00E1381F" w:rsidRPr="00EB2E74">
        <w:rPr>
          <w:rFonts w:asciiTheme="minorHAnsi" w:hAnsiTheme="minorHAnsi" w:cstheme="minorHAnsi"/>
          <w:sz w:val="20"/>
          <w:szCs w:val="20"/>
        </w:rPr>
        <w:t>terou prodávající předložil do zadávacího řízení.</w:t>
      </w:r>
    </w:p>
    <w:p w:rsidR="007207AA" w:rsidRPr="00EB2E74" w:rsidRDefault="007207AA" w:rsidP="007207AA">
      <w:pPr>
        <w:pStyle w:val="Odstavec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207AA" w:rsidRPr="00EB2E74" w:rsidRDefault="007207AA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II.</w:t>
      </w:r>
    </w:p>
    <w:p w:rsidR="007207AA" w:rsidRPr="00EB2E74" w:rsidRDefault="007207AA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Předmět smlouvy</w:t>
      </w:r>
    </w:p>
    <w:p w:rsidR="007207AA" w:rsidRPr="00EB2E74" w:rsidRDefault="007207AA" w:rsidP="00FB26B4">
      <w:pPr>
        <w:pStyle w:val="Odstavec"/>
        <w:numPr>
          <w:ilvl w:val="0"/>
          <w:numId w:val="0"/>
        </w:numPr>
        <w:spacing w:before="0" w:line="276" w:lineRule="auto"/>
        <w:ind w:hanging="142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026E72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Předmětem smlouvy je závazek prodávajícího průběžně dodávat, na základě dílčích písemných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>objednávek</w:t>
      </w:r>
      <w:r w:rsidR="00553729">
        <w:rPr>
          <w:rFonts w:asciiTheme="minorHAnsi" w:hAnsiTheme="minorHAnsi" w:cstheme="minorHAnsi"/>
          <w:sz w:val="20"/>
          <w:szCs w:val="20"/>
        </w:rPr>
        <w:t>,</w:t>
      </w:r>
      <w:r w:rsidRPr="00EB2E74">
        <w:rPr>
          <w:rFonts w:asciiTheme="minorHAnsi" w:hAnsiTheme="minorHAnsi" w:cstheme="minorHAnsi"/>
          <w:sz w:val="20"/>
          <w:szCs w:val="20"/>
        </w:rPr>
        <w:t xml:space="preserve"> </w:t>
      </w:r>
      <w:r w:rsidR="00212F4A">
        <w:rPr>
          <w:rFonts w:asciiTheme="minorHAnsi" w:hAnsiTheme="minorHAnsi" w:cstheme="minorHAnsi"/>
          <w:sz w:val="20"/>
          <w:szCs w:val="20"/>
        </w:rPr>
        <w:t xml:space="preserve">    </w:t>
      </w:r>
      <w:r w:rsidR="00A90885" w:rsidRPr="00A90885">
        <w:rPr>
          <w:rFonts w:asciiTheme="minorHAnsi" w:hAnsiTheme="minorHAnsi" w:cstheme="minorHAnsi"/>
          <w:sz w:val="20"/>
          <w:szCs w:val="20"/>
        </w:rPr>
        <w:t>kancelářsk</w:t>
      </w:r>
      <w:r w:rsidR="00553729">
        <w:rPr>
          <w:rFonts w:asciiTheme="minorHAnsi" w:hAnsiTheme="minorHAnsi" w:cstheme="minorHAnsi"/>
          <w:sz w:val="20"/>
          <w:szCs w:val="20"/>
        </w:rPr>
        <w:t>á</w:t>
      </w:r>
      <w:proofErr w:type="gramEnd"/>
      <w:r w:rsidR="00A90885" w:rsidRPr="00A90885">
        <w:rPr>
          <w:rFonts w:asciiTheme="minorHAnsi" w:hAnsiTheme="minorHAnsi" w:cstheme="minorHAnsi"/>
          <w:sz w:val="20"/>
          <w:szCs w:val="20"/>
        </w:rPr>
        <w:t xml:space="preserve"> zařízení pro kopírování, skenování a tisk dokumentů</w:t>
      </w:r>
      <w:r w:rsidR="00943CD8">
        <w:rPr>
          <w:rFonts w:asciiTheme="minorHAnsi" w:hAnsiTheme="minorHAnsi" w:cstheme="minorHAnsi"/>
          <w:sz w:val="20"/>
          <w:szCs w:val="20"/>
        </w:rPr>
        <w:t xml:space="preserve"> dle</w:t>
      </w:r>
      <w:r w:rsidRPr="00EB2E74">
        <w:rPr>
          <w:rFonts w:asciiTheme="minorHAnsi" w:hAnsiTheme="minorHAnsi" w:cstheme="minorHAnsi"/>
          <w:sz w:val="20"/>
          <w:szCs w:val="20"/>
        </w:rPr>
        <w:t xml:space="preserve"> </w:t>
      </w:r>
      <w:r w:rsidR="00943CD8">
        <w:rPr>
          <w:rFonts w:asciiTheme="minorHAnsi" w:hAnsiTheme="minorHAnsi" w:cstheme="minorHAnsi"/>
          <w:sz w:val="20"/>
          <w:szCs w:val="20"/>
        </w:rPr>
        <w:t>konfigurac</w:t>
      </w:r>
      <w:r w:rsidR="00A90885">
        <w:rPr>
          <w:rFonts w:asciiTheme="minorHAnsi" w:hAnsiTheme="minorHAnsi" w:cstheme="minorHAnsi"/>
          <w:sz w:val="20"/>
          <w:szCs w:val="20"/>
        </w:rPr>
        <w:t>í</w:t>
      </w:r>
      <w:r w:rsidR="00943CD8">
        <w:rPr>
          <w:rFonts w:asciiTheme="minorHAnsi" w:hAnsiTheme="minorHAnsi" w:cstheme="minorHAnsi"/>
          <w:sz w:val="20"/>
          <w:szCs w:val="20"/>
        </w:rPr>
        <w:t xml:space="preserve">, </w:t>
      </w:r>
      <w:r w:rsidRPr="00EB2E74">
        <w:rPr>
          <w:rFonts w:asciiTheme="minorHAnsi" w:hAnsiTheme="minorHAnsi" w:cstheme="minorHAnsi"/>
          <w:sz w:val="20"/>
          <w:szCs w:val="20"/>
        </w:rPr>
        <w:t>kter</w:t>
      </w:r>
      <w:r w:rsidR="00A90885">
        <w:rPr>
          <w:rFonts w:asciiTheme="minorHAnsi" w:hAnsiTheme="minorHAnsi" w:cstheme="minorHAnsi"/>
          <w:sz w:val="20"/>
          <w:szCs w:val="20"/>
        </w:rPr>
        <w:t>é</w:t>
      </w:r>
      <w:r w:rsidRPr="00EB2E74">
        <w:rPr>
          <w:rFonts w:asciiTheme="minorHAnsi" w:hAnsiTheme="minorHAnsi" w:cstheme="minorHAnsi"/>
          <w:sz w:val="20"/>
          <w:szCs w:val="20"/>
        </w:rPr>
        <w:t xml:space="preserve"> j</w:t>
      </w:r>
      <w:r w:rsidR="00A90885">
        <w:rPr>
          <w:rFonts w:asciiTheme="minorHAnsi" w:hAnsiTheme="minorHAnsi" w:cstheme="minorHAnsi"/>
          <w:sz w:val="20"/>
          <w:szCs w:val="20"/>
        </w:rPr>
        <w:t>sou</w:t>
      </w:r>
      <w:r w:rsidRPr="00EB2E74">
        <w:rPr>
          <w:rFonts w:asciiTheme="minorHAnsi" w:hAnsiTheme="minorHAnsi" w:cstheme="minorHAnsi"/>
          <w:sz w:val="20"/>
          <w:szCs w:val="20"/>
        </w:rPr>
        <w:t xml:space="preserve"> uveden</w:t>
      </w:r>
      <w:r w:rsidR="00A90885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v příloze </w:t>
      </w:r>
      <w:r w:rsidR="0078515E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č. 1 této smlouvy (dále jen „</w:t>
      </w:r>
      <w:r w:rsidRPr="00EB2E74">
        <w:rPr>
          <w:rFonts w:asciiTheme="minorHAnsi" w:hAnsiTheme="minorHAnsi" w:cstheme="minorHAnsi"/>
          <w:b/>
          <w:sz w:val="20"/>
          <w:szCs w:val="20"/>
        </w:rPr>
        <w:t>předmět plnění</w:t>
      </w:r>
      <w:r w:rsidRPr="00EB2E74">
        <w:rPr>
          <w:rFonts w:asciiTheme="minorHAnsi" w:hAnsiTheme="minorHAnsi" w:cstheme="minorHAnsi"/>
          <w:sz w:val="20"/>
          <w:szCs w:val="20"/>
        </w:rPr>
        <w:t xml:space="preserve">“), závazek </w:t>
      </w:r>
      <w:r w:rsidR="00A90885">
        <w:rPr>
          <w:rFonts w:asciiTheme="minorHAnsi" w:hAnsiTheme="minorHAnsi" w:cstheme="minorHAnsi"/>
          <w:sz w:val="20"/>
          <w:szCs w:val="20"/>
        </w:rPr>
        <w:t>p</w:t>
      </w:r>
      <w:r w:rsidRPr="00EB2E74">
        <w:rPr>
          <w:rFonts w:asciiTheme="minorHAnsi" w:hAnsiTheme="minorHAnsi" w:cstheme="minorHAnsi"/>
          <w:sz w:val="20"/>
          <w:szCs w:val="20"/>
        </w:rPr>
        <w:t>rodávajícího</w:t>
      </w:r>
      <w:r w:rsidR="00943CD8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převést na kupujícího vlastnické právo </w:t>
      </w:r>
      <w:r w:rsidR="00FB26B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k tomuto předmětu plnění a závazek kupujícího zaplatit </w:t>
      </w:r>
      <w:r w:rsidR="00A90885">
        <w:rPr>
          <w:rFonts w:asciiTheme="minorHAnsi" w:hAnsiTheme="minorHAnsi" w:cstheme="minorHAnsi"/>
          <w:sz w:val="20"/>
          <w:szCs w:val="20"/>
        </w:rPr>
        <w:t>p</w:t>
      </w:r>
      <w:r w:rsidRPr="00EB2E74">
        <w:rPr>
          <w:rFonts w:asciiTheme="minorHAnsi" w:hAnsiTheme="minorHAnsi" w:cstheme="minorHAnsi"/>
          <w:sz w:val="20"/>
          <w:szCs w:val="20"/>
        </w:rPr>
        <w:t>rodávajícímu</w:t>
      </w:r>
      <w:r w:rsidR="00943CD8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kupní cenu. Předmět plnění musí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být </w:t>
      </w:r>
      <w:r w:rsidR="0078515E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nový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, nepoužitý, nepoškozený, plně funkční, v nejvyšší </w:t>
      </w:r>
      <w:r w:rsidR="00A90885">
        <w:rPr>
          <w:rFonts w:asciiTheme="minorHAnsi" w:hAnsiTheme="minorHAnsi" w:cstheme="minorHAnsi"/>
          <w:sz w:val="20"/>
          <w:szCs w:val="20"/>
        </w:rPr>
        <w:t>j</w:t>
      </w:r>
      <w:r w:rsidRPr="00EB2E74">
        <w:rPr>
          <w:rFonts w:asciiTheme="minorHAnsi" w:hAnsiTheme="minorHAnsi" w:cstheme="minorHAnsi"/>
          <w:sz w:val="20"/>
          <w:szCs w:val="20"/>
        </w:rPr>
        <w:t>akosti</w:t>
      </w:r>
      <w:r w:rsidR="00943CD8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poskytované výrobcem </w:t>
      </w:r>
      <w:r w:rsidR="00A90885">
        <w:rPr>
          <w:rFonts w:asciiTheme="minorHAnsi" w:hAnsiTheme="minorHAnsi" w:cstheme="minorHAnsi"/>
          <w:sz w:val="20"/>
          <w:szCs w:val="20"/>
        </w:rPr>
        <w:t>p</w:t>
      </w:r>
      <w:r w:rsidRPr="00EB2E74">
        <w:rPr>
          <w:rFonts w:asciiTheme="minorHAnsi" w:hAnsiTheme="minorHAnsi" w:cstheme="minorHAnsi"/>
          <w:sz w:val="20"/>
          <w:szCs w:val="20"/>
        </w:rPr>
        <w:t xml:space="preserve">ředmětu plnění a spolu </w:t>
      </w:r>
      <w:r w:rsidR="002A6E72">
        <w:rPr>
          <w:rFonts w:asciiTheme="minorHAnsi" w:hAnsiTheme="minorHAnsi" w:cstheme="minorHAnsi"/>
          <w:sz w:val="20"/>
          <w:szCs w:val="20"/>
        </w:rPr>
        <w:t>s</w:t>
      </w:r>
      <w:r w:rsidRPr="00EB2E74">
        <w:rPr>
          <w:rFonts w:asciiTheme="minorHAnsi" w:hAnsiTheme="minorHAnsi" w:cstheme="minorHAnsi"/>
          <w:sz w:val="20"/>
          <w:szCs w:val="20"/>
        </w:rPr>
        <w:t>e všemi právy nutnými k jeho řádnému a nerušenému nakládání a užívání kupujícím.</w:t>
      </w:r>
    </w:p>
    <w:p w:rsidR="007207AA" w:rsidRPr="00EB2E74" w:rsidRDefault="007207AA" w:rsidP="00FB26B4">
      <w:pPr>
        <w:pStyle w:val="Odstavec"/>
        <w:numPr>
          <w:ilvl w:val="0"/>
          <w:numId w:val="0"/>
        </w:numPr>
        <w:spacing w:before="0" w:line="276" w:lineRule="auto"/>
        <w:ind w:hanging="142"/>
        <w:jc w:val="lef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B2E74" w:rsidRPr="00EB2E74" w:rsidRDefault="007207AA" w:rsidP="00FB26B4">
      <w:pPr>
        <w:pStyle w:val="Odstavec"/>
        <w:numPr>
          <w:ilvl w:val="0"/>
          <w:numId w:val="0"/>
        </w:numPr>
        <w:spacing w:before="0" w:line="276" w:lineRule="auto"/>
        <w:ind w:hanging="142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>Množství</w:t>
      </w:r>
      <w:r w:rsidRPr="00EB2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předmětu plnění, uvedené v zadávací dokumentaci je orientační. Kupující je oprávněn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určovat </w:t>
      </w:r>
      <w:r w:rsidR="00212F4A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konkrétní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množství a dobu plnění jednotlivých dílčích objednávek dle svých aktuálních potřeb, bez penalizace </w:t>
      </w:r>
      <w:r w:rsidR="00212F4A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či jiného postihu ze strany prodávajícího. Prodávající není oprávněn stanovit minimální množstevní a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finanční </w:t>
      </w:r>
      <w:r w:rsidR="00212F4A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limit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jednotlivých dílčích objednávek.</w:t>
      </w:r>
    </w:p>
    <w:p w:rsidR="00EB2E74" w:rsidRPr="00EB2E74" w:rsidRDefault="00EB2E74" w:rsidP="00FB26B4">
      <w:pPr>
        <w:pStyle w:val="Odstavec"/>
        <w:numPr>
          <w:ilvl w:val="0"/>
          <w:numId w:val="0"/>
        </w:numPr>
        <w:spacing w:before="0" w:line="276" w:lineRule="auto"/>
        <w:ind w:hanging="142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EB2E74" w:rsidP="00FB26B4">
      <w:pPr>
        <w:pStyle w:val="Style9"/>
        <w:widowControl/>
        <w:spacing w:line="276" w:lineRule="auto"/>
        <w:ind w:hanging="142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3.</w:t>
      </w:r>
      <w:r w:rsidR="00212F4A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Součástí předmětu plnění je dále: </w:t>
      </w:r>
      <w:r w:rsidRPr="00EB2E74">
        <w:rPr>
          <w:rFonts w:asciiTheme="minorHAnsi" w:hAnsiTheme="minorHAnsi" w:cstheme="minorHAnsi"/>
          <w:i/>
          <w:color w:val="FF0000"/>
          <w:sz w:val="18"/>
          <w:szCs w:val="18"/>
        </w:rPr>
        <w:t>(pokud dodavatel náhradní plnění neposkytuje, bude tento článek vypuštěn)</w:t>
      </w:r>
      <w:r w:rsidR="002A6E72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Prodávající se zavazuje a garantuje, že v rámci dílčích dodávek dle této smlouvy poskytne kupujícímu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áhradní plnění ve smyslu §81 pdst.2 písm. b) zákona č.435/2004 Sb., a to v objemu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796179244"/>
          <w:placeholder>
            <w:docPart w:val="AD90294A577C47E69A6C51A114E8FA24"/>
          </w:placeholder>
          <w:text/>
        </w:sdtPr>
        <w:sdtEndPr/>
        <w:sdtContent>
          <w:r w:rsidRPr="00DE337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…………………………</w:t>
          </w:r>
        </w:sdtContent>
      </w:sdt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 Kč bez 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>DPH, a v tomto rozsahu rezervuje kupujícímu dodávky představující náhradní plnění v rámci limitu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stanoveného §81 </w:t>
      </w:r>
      <w:proofErr w:type="gramStart"/>
      <w:r w:rsidRPr="00EB2E74">
        <w:rPr>
          <w:rFonts w:asciiTheme="minorHAnsi" w:hAnsiTheme="minorHAnsi" w:cstheme="minorHAnsi"/>
          <w:color w:val="000000"/>
          <w:sz w:val="20"/>
          <w:szCs w:val="20"/>
        </w:rPr>
        <w:t>odst.3 zákona</w:t>
      </w:r>
      <w:proofErr w:type="gramEnd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 č.435/2004 Sb. V případě, že prodávající nedodrží sjednaný objem </w:t>
      </w:r>
      <w:proofErr w:type="gramStart"/>
      <w:r w:rsidRPr="00EB2E74">
        <w:rPr>
          <w:rFonts w:asciiTheme="minorHAnsi" w:hAnsiTheme="minorHAnsi" w:cstheme="minorHAnsi"/>
          <w:color w:val="000000"/>
          <w:sz w:val="20"/>
          <w:szCs w:val="20"/>
        </w:rPr>
        <w:t>dodávek,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>představující</w:t>
      </w:r>
      <w:proofErr w:type="gramEnd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 náhradní plnění dle §81 odst. 2 </w:t>
      </w:r>
      <w:proofErr w:type="spellStart"/>
      <w:r w:rsidRPr="00EB2E74">
        <w:rPr>
          <w:rFonts w:asciiTheme="minorHAnsi" w:hAnsiTheme="minorHAnsi" w:cstheme="minorHAnsi"/>
          <w:color w:val="000000"/>
          <w:sz w:val="20"/>
          <w:szCs w:val="20"/>
        </w:rPr>
        <w:t>písm</w:t>
      </w:r>
      <w:proofErr w:type="spellEnd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 b) zákona </w:t>
      </w:r>
      <w:proofErr w:type="spellStart"/>
      <w:r w:rsidRPr="00EB2E74">
        <w:rPr>
          <w:rFonts w:asciiTheme="minorHAnsi" w:hAnsiTheme="minorHAnsi" w:cstheme="minorHAnsi"/>
          <w:color w:val="000000"/>
          <w:sz w:val="20"/>
          <w:szCs w:val="20"/>
        </w:rPr>
        <w:t>č.435</w:t>
      </w:r>
      <w:proofErr w:type="spellEnd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/2004 Sb., nebo v případě, že bude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příslušným úřadem práce zjištěno, že prodávající nesplňuje nebo nedodržuje podmínky pro to, aby mohl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poskytovat náhradní plnění ve sjednaném rozsahu, nebo jestliže z jiných důvodů na straně prodávajícího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nebude náhradní plnění kupujícímu příslušným úřadem práce uznáno, zavazuje se prodávající uhradit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kupujícímu škodu odpovídající částce odvodu do státního rozpočtu, na kterou nebude poskytnuto náhradní </w:t>
      </w:r>
      <w:r w:rsidR="00212F4A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>plnění.</w:t>
      </w:r>
      <w:r w:rsidR="007207AA" w:rsidRPr="00EB2E7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207AA" w:rsidRPr="00EB2E74" w:rsidRDefault="007207AA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III.</w:t>
      </w:r>
    </w:p>
    <w:p w:rsidR="007207AA" w:rsidRPr="00EB2E74" w:rsidRDefault="007207AA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Doba a místo plnění</w:t>
      </w:r>
    </w:p>
    <w:p w:rsidR="00B33772" w:rsidRPr="00EB2E74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026E72">
        <w:rPr>
          <w:rFonts w:asciiTheme="minorHAnsi" w:hAnsiTheme="minorHAnsi" w:cstheme="minorHAnsi"/>
          <w:sz w:val="20"/>
          <w:szCs w:val="20"/>
        </w:rPr>
        <w:t xml:space="preserve"> </w:t>
      </w:r>
      <w:r w:rsidR="00B33772" w:rsidRPr="00EB2E74">
        <w:rPr>
          <w:rFonts w:asciiTheme="minorHAnsi" w:hAnsiTheme="minorHAnsi" w:cstheme="minorHAnsi"/>
          <w:sz w:val="20"/>
          <w:szCs w:val="20"/>
        </w:rPr>
        <w:t>Smlouva se uzavírá na dobu určitou – na 1</w:t>
      </w:r>
      <w:r w:rsidR="00230D89">
        <w:rPr>
          <w:rFonts w:asciiTheme="minorHAnsi" w:hAnsiTheme="minorHAnsi" w:cstheme="minorHAnsi"/>
          <w:sz w:val="20"/>
          <w:szCs w:val="20"/>
        </w:rPr>
        <w:t>2 měsíců</w:t>
      </w:r>
      <w:r w:rsidR="00B33772" w:rsidRPr="00EB2E74">
        <w:rPr>
          <w:rFonts w:asciiTheme="minorHAnsi" w:hAnsiTheme="minorHAnsi" w:cstheme="minorHAnsi"/>
          <w:sz w:val="20"/>
          <w:szCs w:val="20"/>
        </w:rPr>
        <w:t xml:space="preserve"> od data podpisu smlouvy oběma smluvními stranami.</w:t>
      </w:r>
    </w:p>
    <w:p w:rsidR="00B33772" w:rsidRPr="00EB2E74" w:rsidRDefault="00B33772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212F4A" w:rsidRDefault="00026E72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EB2E74">
        <w:rPr>
          <w:rFonts w:asciiTheme="minorHAnsi" w:hAnsiTheme="minorHAnsi" w:cstheme="minorHAnsi"/>
          <w:sz w:val="20"/>
          <w:szCs w:val="20"/>
        </w:rPr>
        <w:t>Jednotlivé objednávky budou činěny písemně na adrese</w:t>
      </w:r>
      <w:sdt>
        <w:sdtPr>
          <w:rPr>
            <w:rFonts w:asciiTheme="minorHAnsi" w:hAnsiTheme="minorHAnsi" w:cstheme="minorHAnsi"/>
            <w:sz w:val="20"/>
            <w:szCs w:val="20"/>
          </w:rPr>
          <w:id w:val="-1993944066"/>
          <w:placeholder>
            <w:docPart w:val="DefaultPlaceholder_1081868574"/>
          </w:placeholder>
          <w:text/>
        </w:sdtPr>
        <w:sdtEndPr/>
        <w:sdtContent>
          <w:r w:rsidRPr="00DE5602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…………………………………………………</w:t>
          </w:r>
          <w:r w:rsidR="00FB26B4">
            <w:rPr>
              <w:rFonts w:asciiTheme="minorHAnsi" w:hAnsiTheme="minorHAnsi" w:cstheme="minorHAnsi"/>
              <w:sz w:val="20"/>
              <w:szCs w:val="20"/>
            </w:rPr>
            <w:t xml:space="preserve">… </w:t>
          </w:r>
        </w:sdtContent>
      </w:sdt>
      <w:r w:rsidRPr="00EB2E74">
        <w:rPr>
          <w:rFonts w:asciiTheme="minorHAnsi" w:hAnsiTheme="minorHAnsi" w:cstheme="minorHAnsi"/>
          <w:sz w:val="20"/>
          <w:szCs w:val="20"/>
        </w:rPr>
        <w:t xml:space="preserve"> </w:t>
      </w:r>
      <w:r w:rsidR="00FB26B4">
        <w:rPr>
          <w:rFonts w:asciiTheme="minorHAnsi" w:hAnsiTheme="minorHAnsi" w:cstheme="minorHAnsi"/>
          <w:sz w:val="20"/>
          <w:szCs w:val="20"/>
        </w:rPr>
        <w:t xml:space="preserve">, </w:t>
      </w:r>
      <w:r w:rsidRPr="00EB2E74">
        <w:rPr>
          <w:rFonts w:asciiTheme="minorHAnsi" w:hAnsiTheme="minorHAnsi" w:cstheme="minorHAnsi"/>
          <w:sz w:val="20"/>
          <w:szCs w:val="20"/>
        </w:rPr>
        <w:t xml:space="preserve">elektronicky na </w:t>
      </w:r>
    </w:p>
    <w:p w:rsidR="00212F4A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026E72" w:rsidRPr="00EB2E74">
        <w:rPr>
          <w:rFonts w:asciiTheme="minorHAnsi" w:hAnsiTheme="minorHAnsi" w:cstheme="minorHAnsi"/>
          <w:sz w:val="20"/>
          <w:szCs w:val="20"/>
        </w:rPr>
        <w:t xml:space="preserve">adrese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431585411"/>
          <w:placeholder>
            <w:docPart w:val="DefaultPlaceholder_1081868574"/>
          </w:placeholder>
          <w:text/>
        </w:sdtPr>
        <w:sdtEndPr/>
        <w:sdtContent>
          <w:r w:rsidR="00026E72" w:rsidRPr="00DE5602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…………………………………………….</w:t>
          </w:r>
          <w:r w:rsidR="00830944" w:rsidRPr="00DE5602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</w:t>
          </w:r>
          <w:proofErr w:type="gramStart"/>
          <w:r w:rsidR="00026E72" w:rsidRPr="00DE5602">
            <w:rPr>
              <w:rFonts w:asciiTheme="minorHAnsi" w:hAnsiTheme="minorHAnsi" w:cstheme="minorHAnsi"/>
              <w:sz w:val="20"/>
              <w:szCs w:val="20"/>
              <w:highlight w:val="lightGray"/>
            </w:rPr>
            <w:t>či</w:t>
          </w:r>
          <w:proofErr w:type="gramEnd"/>
          <w:r w:rsidR="00026E72" w:rsidRPr="00DE5602">
            <w:rPr>
              <w:rFonts w:asciiTheme="minorHAnsi" w:hAnsiTheme="minorHAnsi" w:cstheme="minorHAnsi"/>
              <w:sz w:val="20"/>
              <w:szCs w:val="20"/>
              <w:highlight w:val="lightGray"/>
            </w:rPr>
            <w:t xml:space="preserve"> faxem na čísle ………………………….</w:t>
          </w:r>
        </w:sdtContent>
      </w:sdt>
      <w:r w:rsidR="00026E72" w:rsidRPr="00EB2E74">
        <w:rPr>
          <w:rFonts w:asciiTheme="minorHAnsi" w:hAnsiTheme="minorHAnsi" w:cstheme="minorHAnsi"/>
          <w:sz w:val="20"/>
          <w:szCs w:val="20"/>
        </w:rPr>
        <w:t xml:space="preserve"> Dnem doručení se v pochybnosti </w:t>
      </w:r>
    </w:p>
    <w:p w:rsidR="00026E72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026E72" w:rsidRPr="00EB2E74">
        <w:rPr>
          <w:rFonts w:asciiTheme="minorHAnsi" w:hAnsiTheme="minorHAnsi" w:cstheme="minorHAnsi"/>
          <w:sz w:val="20"/>
          <w:szCs w:val="20"/>
        </w:rPr>
        <w:t xml:space="preserve">rozumí 3. den po prokazatelném odeslání/učinění objednávky ze strany </w:t>
      </w:r>
      <w:r w:rsidR="0094774E">
        <w:rPr>
          <w:rFonts w:asciiTheme="minorHAnsi" w:hAnsiTheme="minorHAnsi" w:cstheme="minorHAnsi"/>
          <w:sz w:val="20"/>
          <w:szCs w:val="20"/>
        </w:rPr>
        <w:t>k</w:t>
      </w:r>
      <w:r w:rsidR="00026E72" w:rsidRPr="00EB2E74">
        <w:rPr>
          <w:rFonts w:asciiTheme="minorHAnsi" w:hAnsiTheme="minorHAnsi" w:cstheme="minorHAnsi"/>
          <w:sz w:val="20"/>
          <w:szCs w:val="20"/>
        </w:rPr>
        <w:t>upujícího.</w:t>
      </w:r>
    </w:p>
    <w:p w:rsidR="00026E72" w:rsidRDefault="00026E72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212F4A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B33772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33772" w:rsidRPr="00EB2E74">
        <w:rPr>
          <w:rFonts w:asciiTheme="minorHAnsi" w:hAnsiTheme="minorHAnsi" w:cstheme="minorHAnsi"/>
          <w:sz w:val="20"/>
          <w:szCs w:val="20"/>
        </w:rPr>
        <w:t xml:space="preserve">Prodávající je povinen jednotlivé dílčí dodávky realizovat do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457995417"/>
          <w:placeholder>
            <w:docPart w:val="DefaultPlaceholder_1081868574"/>
          </w:placeholder>
          <w:text/>
        </w:sdtPr>
        <w:sdtContent>
          <w:r w:rsidR="00B33772" w:rsidRPr="00FB26B4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="00B33772" w:rsidRPr="00EB2E74">
        <w:rPr>
          <w:rFonts w:asciiTheme="minorHAnsi" w:hAnsiTheme="minorHAnsi" w:cstheme="minorHAnsi"/>
          <w:sz w:val="20"/>
          <w:szCs w:val="20"/>
        </w:rPr>
        <w:t xml:space="preserve"> dnů ode dne vystavení dílčí písemné, </w:t>
      </w:r>
    </w:p>
    <w:p w:rsidR="007207AA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B33772" w:rsidRPr="00EB2E74">
        <w:rPr>
          <w:rFonts w:asciiTheme="minorHAnsi" w:hAnsiTheme="minorHAnsi" w:cstheme="minorHAnsi"/>
          <w:sz w:val="20"/>
          <w:szCs w:val="20"/>
        </w:rPr>
        <w:t xml:space="preserve">elektronické či faxové objednávky </w:t>
      </w:r>
      <w:r w:rsidR="00375F35" w:rsidRPr="00EB2E74">
        <w:rPr>
          <w:rFonts w:asciiTheme="minorHAnsi" w:hAnsiTheme="minorHAnsi" w:cstheme="minorHAnsi"/>
          <w:sz w:val="20"/>
          <w:szCs w:val="20"/>
        </w:rPr>
        <w:t>kupujícím</w:t>
      </w:r>
      <w:r w:rsidR="00B33772" w:rsidRPr="00EB2E74">
        <w:rPr>
          <w:rFonts w:asciiTheme="minorHAnsi" w:hAnsiTheme="minorHAnsi" w:cstheme="minorHAnsi"/>
          <w:sz w:val="20"/>
          <w:szCs w:val="20"/>
        </w:rPr>
        <w:t>.</w:t>
      </w:r>
    </w:p>
    <w:p w:rsidR="00212F4A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212F4A" w:rsidRDefault="00212F4A" w:rsidP="00113096">
      <w:pPr>
        <w:pStyle w:val="Odstavec"/>
        <w:numPr>
          <w:ilvl w:val="0"/>
          <w:numId w:val="0"/>
        </w:numPr>
        <w:spacing w:before="0" w:line="276" w:lineRule="auto"/>
        <w:rPr>
          <w:rStyle w:val="FontStyle16"/>
          <w:rFonts w:asciiTheme="minorHAnsi" w:hAnsiTheme="minorHAnsi" w:cstheme="minorHAnsi"/>
          <w:sz w:val="20"/>
          <w:szCs w:val="20"/>
        </w:rPr>
      </w:pPr>
      <w:r w:rsidRPr="00212F4A">
        <w:rPr>
          <w:rFonts w:asciiTheme="minorHAnsi" w:hAnsiTheme="minorHAnsi" w:cstheme="minorHAnsi"/>
          <w:sz w:val="20"/>
          <w:szCs w:val="20"/>
        </w:rPr>
        <w:t xml:space="preserve">4. </w:t>
      </w:r>
      <w:r w:rsidRPr="00212F4A">
        <w:rPr>
          <w:rStyle w:val="FontStyle16"/>
          <w:rFonts w:asciiTheme="minorHAnsi" w:hAnsiTheme="minorHAnsi" w:cstheme="minorHAnsi"/>
          <w:sz w:val="20"/>
          <w:szCs w:val="20"/>
        </w:rPr>
        <w:t xml:space="preserve">Dodávka zboží je považována za kompletní, je-li se zbožím dodána následující průvodní dokumentace: dodací </w:t>
      </w:r>
    </w:p>
    <w:p w:rsidR="00212F4A" w:rsidRDefault="00212F4A" w:rsidP="00DE5602">
      <w:pPr>
        <w:pStyle w:val="Odstavec"/>
        <w:numPr>
          <w:ilvl w:val="0"/>
          <w:numId w:val="0"/>
        </w:numPr>
        <w:spacing w:before="0" w:line="276" w:lineRule="auto"/>
        <w:ind w:left="142" w:hanging="142"/>
        <w:rPr>
          <w:rStyle w:val="FontStyle16"/>
          <w:rFonts w:asciiTheme="minorHAnsi" w:hAnsiTheme="minorHAnsi" w:cstheme="minorHAnsi"/>
          <w:sz w:val="20"/>
          <w:szCs w:val="20"/>
        </w:rPr>
      </w:pPr>
      <w:r>
        <w:rPr>
          <w:rStyle w:val="FontStyle16"/>
          <w:rFonts w:asciiTheme="minorHAnsi" w:hAnsiTheme="minorHAnsi" w:cstheme="minorHAnsi"/>
          <w:sz w:val="20"/>
          <w:szCs w:val="20"/>
        </w:rPr>
        <w:t xml:space="preserve">    </w:t>
      </w:r>
      <w:r w:rsidRPr="00212F4A">
        <w:rPr>
          <w:rStyle w:val="FontStyle16"/>
          <w:rFonts w:asciiTheme="minorHAnsi" w:hAnsiTheme="minorHAnsi" w:cstheme="minorHAnsi"/>
          <w:sz w:val="20"/>
          <w:szCs w:val="20"/>
        </w:rPr>
        <w:t>list s uvedením názvu, kódu výrobku, množství zboží v rozdělení dle výrobních čísel, resp. šarží, cena za kus bez DPH a s DPH.</w:t>
      </w:r>
    </w:p>
    <w:p w:rsidR="002A6E72" w:rsidRDefault="002A6E72" w:rsidP="00DE5602">
      <w:pPr>
        <w:pStyle w:val="Odstavec"/>
        <w:numPr>
          <w:ilvl w:val="0"/>
          <w:numId w:val="0"/>
        </w:numPr>
        <w:spacing w:before="0" w:line="276" w:lineRule="auto"/>
        <w:ind w:left="142" w:hanging="142"/>
        <w:rPr>
          <w:rStyle w:val="FontStyle16"/>
          <w:rFonts w:asciiTheme="minorHAnsi" w:hAnsiTheme="minorHAnsi" w:cstheme="minorHAnsi"/>
          <w:sz w:val="20"/>
          <w:szCs w:val="20"/>
        </w:rPr>
      </w:pPr>
    </w:p>
    <w:p w:rsidR="00381954" w:rsidRDefault="00381954" w:rsidP="00381954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</w:t>
      </w:r>
      <w:r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Místem dodání předmětu plnění je:</w:t>
      </w:r>
      <w:r w:rsidR="00DE5602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Fakultní nemocnice Olomouc, Úsek informačních technologií</w:t>
      </w:r>
    </w:p>
    <w:p w:rsidR="00026E72" w:rsidRDefault="00026E72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381954" w:rsidRDefault="00087E09" w:rsidP="00381954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7207AA" w:rsidRPr="00EB2E74">
        <w:rPr>
          <w:rFonts w:asciiTheme="minorHAnsi" w:hAnsiTheme="minorHAnsi" w:cstheme="minorHAnsi"/>
          <w:sz w:val="20"/>
          <w:szCs w:val="20"/>
        </w:rPr>
        <w:t>.</w:t>
      </w:r>
      <w:r w:rsidR="00B653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1954" w:rsidRPr="00113096">
        <w:rPr>
          <w:rFonts w:asciiTheme="minorHAnsi" w:hAnsiTheme="minorHAnsi"/>
          <w:sz w:val="22"/>
        </w:rPr>
        <w:t xml:space="preserve">K </w:t>
      </w:r>
      <w:r w:rsidR="00381954" w:rsidRPr="00A162B2">
        <w:rPr>
          <w:rFonts w:asciiTheme="minorHAnsi" w:hAnsiTheme="minorHAnsi"/>
          <w:sz w:val="20"/>
          <w:szCs w:val="20"/>
        </w:rPr>
        <w:t>dodání předmětu plnění dochází okamžikem převzetí předmětu plnění v místě dodání a</w:t>
      </w:r>
      <w:r w:rsidR="0038195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381954" w:rsidRPr="00A162B2">
        <w:rPr>
          <w:rFonts w:asciiTheme="minorHAnsi" w:hAnsiTheme="minorHAnsi"/>
          <w:sz w:val="20"/>
          <w:szCs w:val="20"/>
        </w:rPr>
        <w:t>potvrzením</w:t>
      </w:r>
      <w:r>
        <w:rPr>
          <w:rFonts w:asciiTheme="minorHAnsi" w:hAnsiTheme="minorHAnsi"/>
          <w:sz w:val="20"/>
          <w:szCs w:val="20"/>
        </w:rPr>
        <w:t xml:space="preserve">      </w:t>
      </w:r>
      <w:r w:rsidR="00381954" w:rsidRPr="00A162B2">
        <w:rPr>
          <w:rFonts w:asciiTheme="minorHAnsi" w:hAnsiTheme="minorHAnsi"/>
          <w:sz w:val="20"/>
          <w:szCs w:val="20"/>
        </w:rPr>
        <w:t>dodacího</w:t>
      </w:r>
      <w:proofErr w:type="gramEnd"/>
      <w:r w:rsidR="00381954" w:rsidRPr="00A162B2">
        <w:rPr>
          <w:rFonts w:asciiTheme="minorHAnsi" w:hAnsiTheme="minorHAnsi"/>
          <w:sz w:val="20"/>
          <w:szCs w:val="20"/>
        </w:rPr>
        <w:t xml:space="preserve"> listu oprávněným zaměstnancem kupujícího. Prodávající je dále povinen, na každém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381954" w:rsidRPr="00A162B2">
        <w:rPr>
          <w:rFonts w:asciiTheme="minorHAnsi" w:hAnsiTheme="minorHAnsi"/>
          <w:sz w:val="20"/>
          <w:szCs w:val="20"/>
        </w:rPr>
        <w:t xml:space="preserve">jednotlivém </w:t>
      </w:r>
      <w:r>
        <w:rPr>
          <w:rFonts w:asciiTheme="minorHAnsi" w:hAnsiTheme="minorHAnsi"/>
          <w:sz w:val="20"/>
          <w:szCs w:val="20"/>
        </w:rPr>
        <w:t xml:space="preserve">    </w:t>
      </w:r>
      <w:r w:rsidR="00381954" w:rsidRPr="00A162B2">
        <w:rPr>
          <w:rFonts w:asciiTheme="minorHAnsi" w:hAnsiTheme="minorHAnsi"/>
          <w:sz w:val="20"/>
          <w:szCs w:val="20"/>
        </w:rPr>
        <w:t>dodacím</w:t>
      </w:r>
      <w:proofErr w:type="gramEnd"/>
      <w:r w:rsidR="00381954" w:rsidRPr="00A162B2">
        <w:rPr>
          <w:rFonts w:asciiTheme="minorHAnsi" w:hAnsiTheme="minorHAnsi"/>
          <w:sz w:val="20"/>
          <w:szCs w:val="20"/>
        </w:rPr>
        <w:t xml:space="preserve"> listě vystaveném v rámci smluvního vztahu založeného touto smlouvou uvést interní evidenční číslo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   </w:t>
      </w:r>
      <w:r w:rsidR="00381954" w:rsidRPr="00E2464F">
        <w:rPr>
          <w:rFonts w:asciiTheme="minorHAnsi" w:hAnsiTheme="minorHAnsi"/>
          <w:b/>
          <w:sz w:val="20"/>
          <w:szCs w:val="20"/>
        </w:rPr>
        <w:t>VZ-20</w:t>
      </w:r>
      <w:r w:rsidR="00381954">
        <w:rPr>
          <w:rFonts w:asciiTheme="minorHAnsi" w:hAnsiTheme="minorHAnsi"/>
          <w:b/>
          <w:sz w:val="20"/>
          <w:szCs w:val="20"/>
        </w:rPr>
        <w:t>20</w:t>
      </w:r>
      <w:r w:rsidR="00381954" w:rsidRPr="00E2464F">
        <w:rPr>
          <w:rFonts w:asciiTheme="minorHAnsi" w:hAnsiTheme="minorHAnsi"/>
          <w:b/>
          <w:sz w:val="20"/>
          <w:szCs w:val="20"/>
        </w:rPr>
        <w:t>-</w:t>
      </w:r>
      <w:r w:rsidR="00E7291C">
        <w:rPr>
          <w:rFonts w:asciiTheme="minorHAnsi" w:hAnsiTheme="minorHAnsi"/>
          <w:b/>
          <w:sz w:val="20"/>
          <w:szCs w:val="20"/>
        </w:rPr>
        <w:t>001222</w:t>
      </w:r>
      <w:r w:rsidR="00381954" w:rsidRPr="00A162B2">
        <w:rPr>
          <w:rFonts w:asciiTheme="minorHAnsi" w:hAnsiTheme="minorHAnsi"/>
          <w:sz w:val="20"/>
          <w:szCs w:val="20"/>
        </w:rPr>
        <w:t>.</w:t>
      </w:r>
    </w:p>
    <w:p w:rsidR="007207AA" w:rsidRPr="00EB2E74" w:rsidRDefault="007207AA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087E09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7207AA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07AA" w:rsidRPr="00EB2E74">
        <w:rPr>
          <w:rFonts w:asciiTheme="minorHAnsi" w:hAnsiTheme="minorHAnsi" w:cstheme="minorHAnsi"/>
          <w:sz w:val="20"/>
          <w:szCs w:val="20"/>
        </w:rPr>
        <w:t xml:space="preserve">Náklady na dodání předmětu plnění do místa plnění jsou zahrnuty ve sjednané kupní ceně.  </w:t>
      </w:r>
      <w:r w:rsidR="00475AF0" w:rsidRPr="00EB2E74">
        <w:rPr>
          <w:rFonts w:asciiTheme="minorHAnsi" w:hAnsiTheme="minorHAnsi" w:cstheme="minorHAnsi"/>
          <w:sz w:val="20"/>
          <w:szCs w:val="20"/>
        </w:rPr>
        <w:t xml:space="preserve">Prodávající </w:t>
      </w:r>
      <w:proofErr w:type="gramStart"/>
      <w:r w:rsidR="00475AF0" w:rsidRPr="00EB2E74">
        <w:rPr>
          <w:rFonts w:asciiTheme="minorHAnsi" w:hAnsiTheme="minorHAnsi" w:cstheme="minorHAnsi"/>
          <w:sz w:val="20"/>
          <w:szCs w:val="20"/>
        </w:rPr>
        <w:t xml:space="preserve">bere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475AF0" w:rsidRPr="00EB2E74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="00475AF0" w:rsidRPr="00EB2E74">
        <w:rPr>
          <w:rFonts w:asciiTheme="minorHAnsi" w:hAnsiTheme="minorHAnsi" w:cstheme="minorHAnsi"/>
          <w:sz w:val="20"/>
          <w:szCs w:val="20"/>
        </w:rPr>
        <w:t xml:space="preserve"> vědomí, že v souladu s interními předpisy kupujícího nese náklady související s vjezdem motorových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475AF0" w:rsidRPr="00EB2E74">
        <w:rPr>
          <w:rFonts w:asciiTheme="minorHAnsi" w:hAnsiTheme="minorHAnsi" w:cstheme="minorHAnsi"/>
          <w:sz w:val="20"/>
          <w:szCs w:val="20"/>
        </w:rPr>
        <w:t>vozidel do místa plnění.</w:t>
      </w:r>
    </w:p>
    <w:p w:rsidR="00087E09" w:rsidRDefault="00087E09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087E09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7207AA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07AA" w:rsidRPr="00EB2E74">
        <w:rPr>
          <w:rFonts w:asciiTheme="minorHAnsi" w:hAnsiTheme="minorHAnsi" w:cstheme="minorHAnsi"/>
          <w:sz w:val="20"/>
          <w:szCs w:val="20"/>
        </w:rPr>
        <w:t xml:space="preserve">Okamžikem protokolárního převzetí předmětu plnění přechází na kupujícího vlastnické právo ke </w:t>
      </w:r>
      <w:proofErr w:type="gramStart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zboží a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7207AA" w:rsidRPr="00EB2E74">
        <w:rPr>
          <w:rFonts w:asciiTheme="minorHAnsi" w:hAnsiTheme="minorHAnsi" w:cstheme="minorHAnsi"/>
          <w:sz w:val="20"/>
          <w:szCs w:val="20"/>
        </w:rPr>
        <w:t>nebezpečí</w:t>
      </w:r>
      <w:proofErr w:type="gramEnd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 škody na zboží. Kupující není povinen převzít zboží či jeho část, která je poškozená</w:t>
      </w:r>
      <w:r w:rsidR="000D2556" w:rsidRPr="00EB2E74">
        <w:rPr>
          <w:rFonts w:asciiTheme="minorHAnsi" w:hAnsiTheme="minorHAnsi" w:cstheme="minorHAnsi"/>
          <w:sz w:val="20"/>
          <w:szCs w:val="20"/>
        </w:rPr>
        <w:t>,</w:t>
      </w:r>
      <w:r w:rsidR="007207AA" w:rsidRPr="00EB2E74">
        <w:rPr>
          <w:rFonts w:asciiTheme="minorHAnsi" w:hAnsiTheme="minorHAnsi" w:cstheme="minorHAnsi"/>
          <w:sz w:val="20"/>
          <w:szCs w:val="20"/>
        </w:rPr>
        <w:t xml:space="preserve"> či která </w:t>
      </w:r>
      <w:proofErr w:type="gramStart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jinak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7207AA" w:rsidRPr="00EB2E74">
        <w:rPr>
          <w:rFonts w:asciiTheme="minorHAnsi" w:hAnsiTheme="minorHAnsi" w:cstheme="minorHAnsi"/>
          <w:sz w:val="20"/>
          <w:szCs w:val="20"/>
        </w:rPr>
        <w:t>nesplňuje</w:t>
      </w:r>
      <w:proofErr w:type="gramEnd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 podmínky této smlouvy, zejména pak jakost zboží.</w:t>
      </w:r>
    </w:p>
    <w:p w:rsidR="007207AA" w:rsidRPr="00EB2E74" w:rsidRDefault="007207AA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7207AA" w:rsidRPr="00EB2E74" w:rsidRDefault="00087E09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7207AA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07AA" w:rsidRPr="00EB2E74">
        <w:rPr>
          <w:rFonts w:asciiTheme="minorHAnsi" w:hAnsiTheme="minorHAnsi" w:cstheme="minorHAnsi"/>
          <w:sz w:val="20"/>
          <w:szCs w:val="20"/>
        </w:rPr>
        <w:t>V případě prodlení prodávajícího s dodávkou zboží</w:t>
      </w:r>
      <w:r w:rsidR="00B866C6" w:rsidRPr="00EB2E74">
        <w:rPr>
          <w:rFonts w:asciiTheme="minorHAnsi" w:hAnsiTheme="minorHAnsi" w:cstheme="minorHAnsi"/>
          <w:sz w:val="20"/>
          <w:szCs w:val="20"/>
        </w:rPr>
        <w:t xml:space="preserve"> a </w:t>
      </w:r>
      <w:r w:rsidR="007207AA" w:rsidRPr="00EB2E74">
        <w:rPr>
          <w:rFonts w:asciiTheme="minorHAnsi" w:hAnsiTheme="minorHAnsi" w:cstheme="minorHAnsi"/>
          <w:sz w:val="20"/>
          <w:szCs w:val="20"/>
        </w:rPr>
        <w:t xml:space="preserve">předáním veškerých dokladů je prodávající </w:t>
      </w:r>
      <w:proofErr w:type="gramStart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povinen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7207AA" w:rsidRPr="00EB2E74">
        <w:rPr>
          <w:rFonts w:asciiTheme="minorHAnsi" w:hAnsiTheme="minorHAnsi" w:cstheme="minorHAnsi"/>
          <w:sz w:val="20"/>
          <w:szCs w:val="20"/>
        </w:rPr>
        <w:t>zaplatit</w:t>
      </w:r>
      <w:proofErr w:type="gramEnd"/>
      <w:r w:rsidR="007207AA" w:rsidRPr="00EB2E74">
        <w:rPr>
          <w:rFonts w:asciiTheme="minorHAnsi" w:hAnsiTheme="minorHAnsi" w:cstheme="minorHAnsi"/>
          <w:sz w:val="20"/>
          <w:szCs w:val="20"/>
        </w:rPr>
        <w:t xml:space="preserve"> kupujícímu smluvní pokutu ve výši 0,5% ze sjednané kupní ceny předmětu plnění za každý den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7207AA" w:rsidRPr="00EB2E74">
        <w:rPr>
          <w:rFonts w:asciiTheme="minorHAnsi" w:hAnsiTheme="minorHAnsi" w:cstheme="minorHAnsi"/>
          <w:sz w:val="20"/>
          <w:szCs w:val="20"/>
        </w:rPr>
        <w:t>prodlení.</w:t>
      </w:r>
    </w:p>
    <w:p w:rsidR="00087E09" w:rsidRPr="00087E09" w:rsidRDefault="00087E09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IV.</w:t>
      </w: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 xml:space="preserve">Kupní cena </w:t>
      </w:r>
    </w:p>
    <w:p w:rsidR="009E07C3" w:rsidRDefault="00113096" w:rsidP="00113096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2B6DA6">
        <w:rPr>
          <w:rFonts w:asciiTheme="minorHAnsi" w:hAnsiTheme="minorHAnsi" w:cstheme="minorHAnsi"/>
          <w:sz w:val="20"/>
          <w:szCs w:val="20"/>
        </w:rPr>
        <w:t xml:space="preserve">  </w:t>
      </w:r>
      <w:r w:rsidR="00261147" w:rsidRPr="00EB2E74">
        <w:rPr>
          <w:rFonts w:asciiTheme="minorHAnsi" w:hAnsiTheme="minorHAnsi" w:cstheme="minorHAnsi"/>
          <w:sz w:val="20"/>
          <w:szCs w:val="20"/>
        </w:rPr>
        <w:t>Jednotková cena předmětu plnění:</w:t>
      </w:r>
    </w:p>
    <w:tbl>
      <w:tblPr>
        <w:tblW w:w="9674" w:type="dxa"/>
        <w:tblInd w:w="-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180"/>
        <w:gridCol w:w="3844"/>
        <w:gridCol w:w="425"/>
        <w:gridCol w:w="1241"/>
        <w:gridCol w:w="744"/>
        <w:gridCol w:w="1259"/>
        <w:gridCol w:w="583"/>
      </w:tblGrid>
      <w:tr w:rsidR="00386005" w:rsidRPr="0073194D" w:rsidTr="004A63A0">
        <w:trPr>
          <w:cantSplit/>
          <w:trHeight w:val="1134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94D" w:rsidRPr="0073194D" w:rsidRDefault="004A63A0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konfigurace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3A0" w:rsidRDefault="004A63A0" w:rsidP="004A63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4A63A0" w:rsidRDefault="004A63A0" w:rsidP="004A63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4A63A0" w:rsidRDefault="0073194D" w:rsidP="004A63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Produktové číslo</w:t>
            </w:r>
          </w:p>
          <w:p w:rsidR="004A63A0" w:rsidRPr="0073194D" w:rsidRDefault="004A63A0" w:rsidP="004A63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zboží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MJ v Kč bez DPH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za MJ v Kč s DPH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94D" w:rsidRPr="0073194D" w:rsidRDefault="0073194D" w:rsidP="004A63A0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Záruka v měsících</w:t>
            </w:r>
          </w:p>
        </w:tc>
      </w:tr>
      <w:tr w:rsidR="00386005" w:rsidRPr="0073194D" w:rsidTr="004A63A0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D" w:rsidRPr="0073194D" w:rsidRDefault="0073194D" w:rsidP="004A63A0">
            <w:pPr>
              <w:jc w:val="center"/>
              <w:rPr>
                <w:rFonts w:ascii="Calibri" w:hAnsi="Calibri" w:cs="Calibri"/>
                <w:color w:val="000000"/>
              </w:rPr>
            </w:pPr>
            <w:r w:rsidRPr="0073194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76185291"/>
              <w:placeholder>
                <w:docPart w:val="DefaultPlaceholder_1081868574"/>
              </w:placeholder>
              <w:text/>
            </w:sdtPr>
            <w:sdtEndPr/>
            <w:sdtContent>
              <w:p w:rsidR="0073194D" w:rsidRPr="0073194D" w:rsidRDefault="00E7291C" w:rsidP="0073194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2102676610"/>
              <w:placeholder>
                <w:docPart w:val="2B9811C3CB8F4CE2AD018431C8BA893C"/>
              </w:placeholder>
              <w:text/>
            </w:sdtPr>
            <w:sdtEndPr/>
            <w:sdtContent>
              <w:p w:rsidR="0073194D" w:rsidRPr="0073194D" w:rsidRDefault="00E7291C" w:rsidP="0073194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D" w:rsidRPr="0073194D" w:rsidRDefault="0073194D" w:rsidP="00731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182242172"/>
              <w:placeholder>
                <w:docPart w:val="DefaultPlaceholder_1081868574"/>
              </w:placeholder>
              <w:text/>
            </w:sdtPr>
            <w:sdtEndPr/>
            <w:sdtContent>
              <w:p w:rsidR="0073194D" w:rsidRPr="0073194D" w:rsidRDefault="00E7291C" w:rsidP="0073194D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779884177"/>
              <w:placeholder>
                <w:docPart w:val="01D713079E3B45E690F217BAF34EE8BB"/>
              </w:placeholder>
              <w:text/>
            </w:sdtPr>
            <w:sdtEndPr/>
            <w:sdtContent>
              <w:p w:rsidR="0073194D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776519970"/>
              <w:placeholder>
                <w:docPart w:val="5582B02C094D4E52B892F19897565041"/>
              </w:placeholder>
              <w:text/>
            </w:sdtPr>
            <w:sdtEndPr/>
            <w:sdtContent>
              <w:p w:rsidR="0073194D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2068297894"/>
              <w:placeholder>
                <w:docPart w:val="DefaultPlaceholder_1081868574"/>
              </w:placeholder>
              <w:text/>
            </w:sdtPr>
            <w:sdtEndPr/>
            <w:sdtContent>
              <w:p w:rsidR="0073194D" w:rsidRPr="0073194D" w:rsidRDefault="00E7291C" w:rsidP="0073194D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E7291C" w:rsidRPr="0073194D" w:rsidTr="004A63A0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1C" w:rsidRPr="0073194D" w:rsidRDefault="004A63A0" w:rsidP="00E729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653104465"/>
              <w:placeholder>
                <w:docPart w:val="C9D52BB76C534A8EAB026C6CABBBE628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46491905"/>
              <w:placeholder>
                <w:docPart w:val="9B7954D121DB432C97C81A8E80D0C9B7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1C" w:rsidRPr="0073194D" w:rsidRDefault="00E7291C" w:rsidP="00E729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630050207"/>
              <w:placeholder>
                <w:docPart w:val="CEE319671D3F471E986FE8B04D0D1CD0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318391351"/>
              <w:placeholder>
                <w:docPart w:val="5A8BA11B2D3A4E5AAF64801FA007B825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317916955"/>
              <w:placeholder>
                <w:docPart w:val="4BB01FF1E75342A8A561E23A191E171A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1600515118"/>
              <w:placeholder>
                <w:docPart w:val="159D7C4293AB4C789D8D843F157C67FC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E7291C" w:rsidRPr="0073194D" w:rsidTr="004A63A0">
        <w:trPr>
          <w:trHeight w:val="30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1C" w:rsidRPr="0073194D" w:rsidRDefault="004A63A0" w:rsidP="00E729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1430885031"/>
              <w:placeholder>
                <w:docPart w:val="FDDBFD77A82E41AC89D1D5C96CDDB764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998773724"/>
              <w:placeholder>
                <w:docPart w:val="CEDA1D40C505453C92DD23C6A8E478A7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1C" w:rsidRPr="0073194D" w:rsidRDefault="00E7291C" w:rsidP="00E729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461850882"/>
              <w:placeholder>
                <w:docPart w:val="7CDBA304F5EA4168A0071A75037461A2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803730932"/>
              <w:placeholder>
                <w:docPart w:val="094602AA9D344BD591572EE41549C6F0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256673657"/>
              <w:placeholder>
                <w:docPart w:val="568A31648FE44F969A57F26A4B5EC977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998394073"/>
              <w:placeholder>
                <w:docPart w:val="85652405B3FC4B9B817FC0611BD49F52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E7291C" w:rsidRPr="0073194D" w:rsidTr="004A63A0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91C" w:rsidRPr="0073194D" w:rsidRDefault="004A63A0" w:rsidP="00E729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1259128690"/>
              <w:placeholder>
                <w:docPart w:val="EBF1A059039A470EAC4C8D600F473CEC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318036180"/>
              <w:placeholder>
                <w:docPart w:val="F785B928AF674EC3AC630167AEADD5E3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91C" w:rsidRPr="0073194D" w:rsidRDefault="00E7291C" w:rsidP="00E729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194D">
              <w:rPr>
                <w:rFonts w:ascii="Calibri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364644675"/>
              <w:placeholder>
                <w:docPart w:val="6FA55820AEBB46C7AF2DBB27B9E9FB51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-1726521617"/>
              <w:placeholder>
                <w:docPart w:val="5F7EDD0B3FAA4A40B210A3C24673DD3E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000000"/>
                <w:sz w:val="20"/>
                <w:szCs w:val="20"/>
              </w:rPr>
              <w:id w:val="1051808157"/>
              <w:placeholder>
                <w:docPart w:val="C12A96C1B91C490999381EE2B035D706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right"/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 w:cs="Calibri"/>
                <w:color w:val="000000"/>
                <w:sz w:val="22"/>
                <w:szCs w:val="22"/>
              </w:rPr>
              <w:id w:val="1166831777"/>
              <w:placeholder>
                <w:docPart w:val="5C74427D01594791B174BC2C983B87C7"/>
              </w:placeholder>
              <w:text/>
            </w:sdtPr>
            <w:sdtEndPr/>
            <w:sdtContent>
              <w:p w:rsidR="00E7291C" w:rsidRPr="0073194D" w:rsidRDefault="00E7291C" w:rsidP="00E7291C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t>…</w:t>
                </w:r>
              </w:p>
            </w:sdtContent>
          </w:sdt>
        </w:tc>
      </w:tr>
    </w:tbl>
    <w:p w:rsidR="00680A02" w:rsidRPr="00EB2E74" w:rsidRDefault="00680A02" w:rsidP="00113096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2B6DA6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Kupní cena je sjednána jako pevná a nejvýše přípustná a zahrnuje veškeré náklady, jejichž vynaložení je nutné na řádné a včasné splnění předmětu smlouvy, zejména náklady na dopravu, kompletaci, uvedení do provozu, </w:t>
      </w:r>
      <w:r w:rsidR="00FB26B4">
        <w:rPr>
          <w:rFonts w:asciiTheme="minorHAnsi" w:hAnsiTheme="minorHAnsi" w:cstheme="minorHAnsi"/>
          <w:sz w:val="20"/>
          <w:szCs w:val="20"/>
        </w:rPr>
        <w:t>p</w:t>
      </w:r>
      <w:r w:rsidRPr="00EB2E74">
        <w:rPr>
          <w:rFonts w:asciiTheme="minorHAnsi" w:hAnsiTheme="minorHAnsi" w:cstheme="minorHAnsi"/>
          <w:sz w:val="20"/>
          <w:szCs w:val="20"/>
        </w:rPr>
        <w:t xml:space="preserve">ředání a veškeré náklady související (náklady na správní poplatky, daně, cla, schvalovací řízení, provedení předepsaných zkoušek, zabezpečení prohlášení o shodě, certifikátů a atestů, převod práv, pojištění, přepravních nákladů </w:t>
      </w:r>
      <w:proofErr w:type="spellStart"/>
      <w:r w:rsidRPr="00EB2E74">
        <w:rPr>
          <w:rFonts w:asciiTheme="minorHAnsi" w:hAnsiTheme="minorHAnsi" w:cstheme="minorHAnsi"/>
          <w:sz w:val="20"/>
          <w:szCs w:val="20"/>
        </w:rPr>
        <w:t>apod</w:t>
      </w:r>
      <w:proofErr w:type="spellEnd"/>
      <w:r w:rsidRPr="00EB2E74">
        <w:rPr>
          <w:rFonts w:asciiTheme="minorHAnsi" w:hAnsiTheme="minorHAnsi" w:cstheme="minorHAnsi"/>
          <w:sz w:val="20"/>
          <w:szCs w:val="20"/>
        </w:rPr>
        <w:t>).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3.</w:t>
      </w:r>
      <w:r w:rsidR="0078515E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Kupní cena je maximální a nemůže být navýšena ani v případě zvýšení sazby DPH.</w:t>
      </w:r>
    </w:p>
    <w:p w:rsidR="00191072" w:rsidRPr="00EB2E74" w:rsidRDefault="00191072" w:rsidP="00C035AB">
      <w:pPr>
        <w:pStyle w:val="Nadpisodstavce"/>
        <w:rPr>
          <w:rFonts w:cstheme="minorHAnsi"/>
          <w:color w:val="auto"/>
          <w:sz w:val="20"/>
          <w:szCs w:val="20"/>
        </w:rPr>
      </w:pP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V.</w:t>
      </w:r>
    </w:p>
    <w:p w:rsidR="00113096" w:rsidRPr="00EB2E74" w:rsidRDefault="00113096" w:rsidP="00C035AB">
      <w:pPr>
        <w:pStyle w:val="Nadpisodstavce"/>
        <w:rPr>
          <w:rFonts w:cstheme="minorHAnsi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Platební podmínky</w:t>
      </w:r>
    </w:p>
    <w:p w:rsidR="00191072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78515E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Kupující neposkytuje a </w:t>
      </w:r>
      <w:r w:rsidR="00E1381F" w:rsidRPr="00EB2E74">
        <w:rPr>
          <w:rFonts w:asciiTheme="minorHAnsi" w:hAnsiTheme="minorHAnsi" w:cstheme="minorHAnsi"/>
          <w:sz w:val="20"/>
          <w:szCs w:val="20"/>
        </w:rPr>
        <w:t>p</w:t>
      </w:r>
      <w:r w:rsidRPr="00EB2E74">
        <w:rPr>
          <w:rFonts w:asciiTheme="minorHAnsi" w:hAnsiTheme="minorHAnsi" w:cstheme="minorHAnsi"/>
          <w:sz w:val="20"/>
          <w:szCs w:val="20"/>
        </w:rPr>
        <w:t>rodávající není oprávněn požadovat</w:t>
      </w:r>
      <w:r w:rsidRPr="00EB2E7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zálohy. Kupní cena bude kupujícím uhrazena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na </w:t>
      </w:r>
      <w:r w:rsidR="0078515E">
        <w:rPr>
          <w:rFonts w:asciiTheme="minorHAnsi" w:hAnsiTheme="minorHAnsi" w:cstheme="minorHAnsi"/>
          <w:sz w:val="20"/>
          <w:szCs w:val="20"/>
        </w:rPr>
        <w:t xml:space="preserve">     </w:t>
      </w:r>
      <w:r w:rsidR="00FB26B4">
        <w:rPr>
          <w:rFonts w:asciiTheme="minorHAnsi" w:hAnsiTheme="minorHAnsi" w:cstheme="minorHAnsi"/>
          <w:sz w:val="20"/>
          <w:szCs w:val="20"/>
        </w:rPr>
        <w:t>základě</w:t>
      </w:r>
      <w:proofErr w:type="gramEnd"/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faktury vystavené prodávajícím a doručené </w:t>
      </w:r>
      <w:r w:rsidR="00FB26B4">
        <w:rPr>
          <w:rFonts w:asciiTheme="minorHAnsi" w:hAnsiTheme="minorHAnsi" w:cstheme="minorHAnsi"/>
          <w:sz w:val="20"/>
          <w:szCs w:val="20"/>
        </w:rPr>
        <w:t xml:space="preserve">na adresu kupujícího nebo elektronicky na email </w:t>
      </w:r>
      <w:hyperlink r:id="rId8" w:history="1">
        <w:r w:rsidR="00FB26B4" w:rsidRPr="00BC73C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FB26B4">
        <w:rPr>
          <w:rFonts w:asciiTheme="minorHAnsi" w:hAnsiTheme="minorHAnsi" w:cstheme="minorHAnsi"/>
          <w:sz w:val="20"/>
          <w:szCs w:val="20"/>
        </w:rPr>
        <w:t xml:space="preserve">.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Prodávající je </w:t>
      </w:r>
      <w:r w:rsidR="00191072" w:rsidRPr="00EB2E74">
        <w:rPr>
          <w:rFonts w:asciiTheme="minorHAnsi" w:hAnsiTheme="minorHAnsi" w:cstheme="minorHAnsi"/>
          <w:sz w:val="20"/>
          <w:szCs w:val="20"/>
        </w:rPr>
        <w:t>povinen</w:t>
      </w:r>
      <w:r w:rsidRPr="00EB2E74">
        <w:rPr>
          <w:rFonts w:asciiTheme="minorHAnsi" w:hAnsiTheme="minorHAnsi" w:cstheme="minorHAnsi"/>
          <w:sz w:val="20"/>
          <w:szCs w:val="20"/>
        </w:rPr>
        <w:t xml:space="preserve"> fakturu vystavit </w:t>
      </w:r>
      <w:r w:rsidR="00191072" w:rsidRPr="00EB2E74">
        <w:rPr>
          <w:rFonts w:asciiTheme="minorHAnsi" w:hAnsiTheme="minorHAnsi" w:cstheme="minorHAnsi"/>
          <w:sz w:val="20"/>
          <w:szCs w:val="20"/>
        </w:rPr>
        <w:t xml:space="preserve">do tří dnů </w:t>
      </w:r>
      <w:r w:rsidRPr="00EB2E74">
        <w:rPr>
          <w:rFonts w:asciiTheme="minorHAnsi" w:hAnsiTheme="minorHAnsi" w:cstheme="minorHAnsi"/>
          <w:sz w:val="20"/>
          <w:szCs w:val="20"/>
        </w:rPr>
        <w:t>po protokolárním předání a převzetí předmětu plnění kupujícím.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91072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Prodávající je povinen vystavit fakturu s náležitostmi daňového dokladu podle zákona č. 235/2004 Sb., o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>dani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="0073194D">
        <w:rPr>
          <w:rFonts w:asciiTheme="minorHAnsi" w:hAnsiTheme="minorHAnsi" w:cstheme="minorHAnsi"/>
          <w:sz w:val="20"/>
          <w:szCs w:val="20"/>
        </w:rPr>
        <w:t xml:space="preserve">     </w:t>
      </w:r>
      <w:r w:rsidRPr="00EB2E74">
        <w:rPr>
          <w:rFonts w:asciiTheme="minorHAnsi" w:hAnsiTheme="minorHAnsi" w:cstheme="minorHAnsi"/>
          <w:sz w:val="20"/>
          <w:szCs w:val="20"/>
        </w:rPr>
        <w:t>z přidané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hodnoty, v platném znění a splatností 60 kalendářních dnů ode dne </w:t>
      </w:r>
      <w:r w:rsidR="00191072" w:rsidRPr="00EB2E74">
        <w:rPr>
          <w:rFonts w:asciiTheme="minorHAnsi" w:hAnsiTheme="minorHAnsi" w:cstheme="minorHAnsi"/>
          <w:sz w:val="20"/>
          <w:szCs w:val="20"/>
        </w:rPr>
        <w:t>prokazatelného doručení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faktury </w:t>
      </w:r>
      <w:r w:rsidR="00FB26B4">
        <w:rPr>
          <w:rFonts w:asciiTheme="minorHAnsi" w:hAnsiTheme="minorHAnsi" w:cstheme="minorHAnsi"/>
          <w:sz w:val="20"/>
          <w:szCs w:val="20"/>
        </w:rPr>
        <w:t xml:space="preserve">kupujícímu. </w:t>
      </w:r>
      <w:r w:rsidR="00191072" w:rsidRPr="00EB2E74">
        <w:rPr>
          <w:rFonts w:asciiTheme="minorHAnsi" w:hAnsiTheme="minorHAnsi" w:cstheme="minorHAnsi"/>
          <w:sz w:val="20"/>
          <w:szCs w:val="20"/>
        </w:rPr>
        <w:t>N</w:t>
      </w:r>
      <w:r w:rsidRPr="00EB2E74">
        <w:rPr>
          <w:rFonts w:asciiTheme="minorHAnsi" w:hAnsiTheme="minorHAnsi" w:cstheme="minorHAnsi"/>
          <w:sz w:val="20"/>
          <w:szCs w:val="20"/>
        </w:rPr>
        <w:t>ezbytnou příloh</w:t>
      </w:r>
      <w:r w:rsidR="00191072" w:rsidRPr="00EB2E74">
        <w:rPr>
          <w:rFonts w:asciiTheme="minorHAnsi" w:hAnsiTheme="minorHAnsi" w:cstheme="minorHAnsi"/>
          <w:sz w:val="20"/>
          <w:szCs w:val="20"/>
        </w:rPr>
        <w:t>o</w:t>
      </w:r>
      <w:r w:rsidRPr="00EB2E74">
        <w:rPr>
          <w:rFonts w:asciiTheme="minorHAnsi" w:hAnsiTheme="minorHAnsi" w:cstheme="minorHAnsi"/>
          <w:sz w:val="20"/>
          <w:szCs w:val="20"/>
        </w:rPr>
        <w:t>u faktury bude kopie dodacího listu potvrzeného kupujícím v</w:t>
      </w:r>
      <w:r w:rsidR="00FB26B4">
        <w:rPr>
          <w:rFonts w:asciiTheme="minorHAnsi" w:hAnsiTheme="minorHAnsi" w:cstheme="minorHAnsi"/>
          <w:sz w:val="20"/>
          <w:szCs w:val="20"/>
        </w:rPr>
        <w:t> 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>souladu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="0073194D">
        <w:rPr>
          <w:rFonts w:asciiTheme="minorHAnsi" w:hAnsiTheme="minorHAnsi" w:cstheme="minorHAnsi"/>
          <w:sz w:val="20"/>
          <w:szCs w:val="20"/>
        </w:rPr>
        <w:t xml:space="preserve">     </w:t>
      </w:r>
      <w:r w:rsidRPr="00EB2E74">
        <w:rPr>
          <w:rFonts w:asciiTheme="minorHAnsi" w:hAnsiTheme="minorHAnsi" w:cstheme="minorHAnsi"/>
          <w:sz w:val="20"/>
          <w:szCs w:val="20"/>
        </w:rPr>
        <w:t>s příslušným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ustanovením této smlouvy.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:rsidR="00113096" w:rsidRPr="00EB2E74" w:rsidRDefault="00113096" w:rsidP="00DE5602">
      <w:pPr>
        <w:pStyle w:val="Odstavec"/>
        <w:numPr>
          <w:ilvl w:val="0"/>
          <w:numId w:val="0"/>
        </w:numPr>
        <w:spacing w:before="0" w:line="276" w:lineRule="auto"/>
        <w:ind w:left="142" w:hanging="142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3.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Prodávající je dále povinen, na každé jednotlivé faktuře, vystavené v rámci kupního vztahu založeného touto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smlouvou, uvést </w:t>
      </w:r>
      <w:r w:rsidR="00191072" w:rsidRPr="00EB2E74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EB2E74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A00746" w:rsidRPr="00DE3372">
        <w:rPr>
          <w:rFonts w:asciiTheme="minorHAnsi" w:hAnsiTheme="minorHAnsi" w:cstheme="minorHAnsi"/>
          <w:b/>
          <w:sz w:val="20"/>
          <w:szCs w:val="20"/>
        </w:rPr>
        <w:t>VZ-20</w:t>
      </w:r>
      <w:r w:rsidR="00433C90" w:rsidRPr="00DE3372">
        <w:rPr>
          <w:rFonts w:asciiTheme="minorHAnsi" w:hAnsiTheme="minorHAnsi" w:cstheme="minorHAnsi"/>
          <w:b/>
          <w:sz w:val="20"/>
          <w:szCs w:val="20"/>
        </w:rPr>
        <w:t>2</w:t>
      </w:r>
      <w:r w:rsidR="004A63A0">
        <w:rPr>
          <w:rFonts w:asciiTheme="minorHAnsi" w:hAnsiTheme="minorHAnsi" w:cstheme="minorHAnsi"/>
          <w:b/>
          <w:sz w:val="20"/>
          <w:szCs w:val="20"/>
        </w:rPr>
        <w:t>-</w:t>
      </w:r>
      <w:r w:rsidR="00E7291C">
        <w:rPr>
          <w:rFonts w:asciiTheme="minorHAnsi" w:hAnsiTheme="minorHAnsi" w:cstheme="minorHAnsi"/>
          <w:b/>
          <w:sz w:val="20"/>
          <w:szCs w:val="20"/>
        </w:rPr>
        <w:t>001222.</w:t>
      </w:r>
      <w:r w:rsidRPr="00EB2E74">
        <w:rPr>
          <w:rFonts w:asciiTheme="minorHAnsi" w:hAnsiTheme="minorHAnsi" w:cstheme="minorHAnsi"/>
          <w:sz w:val="20"/>
          <w:szCs w:val="20"/>
        </w:rPr>
        <w:t xml:space="preserve"> Prodávající je dále povinen vystavovat samostatné </w:t>
      </w:r>
      <w:r w:rsidR="002A6E72">
        <w:rPr>
          <w:rFonts w:asciiTheme="minorHAnsi" w:hAnsiTheme="minorHAnsi" w:cstheme="minorHAnsi"/>
          <w:sz w:val="20"/>
          <w:szCs w:val="20"/>
        </w:rPr>
        <w:t>f</w:t>
      </w:r>
      <w:r w:rsidRPr="00EB2E74">
        <w:rPr>
          <w:rFonts w:asciiTheme="minorHAnsi" w:hAnsiTheme="minorHAnsi" w:cstheme="minorHAnsi"/>
          <w:sz w:val="20"/>
          <w:szCs w:val="20"/>
        </w:rPr>
        <w:t>aktury s tímto označením pouze na předmět plnění z tohoto smluvního vztahu, tzn.</w:t>
      </w:r>
      <w:r w:rsidR="0038726A">
        <w:rPr>
          <w:rFonts w:asciiTheme="minorHAnsi" w:hAnsiTheme="minorHAnsi" w:cstheme="minorHAnsi"/>
          <w:sz w:val="20"/>
          <w:szCs w:val="20"/>
        </w:rPr>
        <w:t xml:space="preserve"> </w:t>
      </w:r>
      <w:r w:rsidR="002A6E72">
        <w:rPr>
          <w:rFonts w:asciiTheme="minorHAnsi" w:hAnsiTheme="minorHAnsi" w:cstheme="minorHAnsi"/>
          <w:sz w:val="20"/>
          <w:szCs w:val="20"/>
        </w:rPr>
        <w:t>s</w:t>
      </w:r>
      <w:r w:rsidRPr="00EB2E74">
        <w:rPr>
          <w:rFonts w:asciiTheme="minorHAnsi" w:hAnsiTheme="minorHAnsi" w:cstheme="minorHAnsi"/>
          <w:sz w:val="20"/>
          <w:szCs w:val="20"/>
        </w:rPr>
        <w:t>amostatné faktury na zboží dodané na podkladě této smlouvy. Uvede-li na faktuře jiné zboží, nebude takováto</w:t>
      </w:r>
      <w:r w:rsidR="0038726A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faktura kupujícím</w:t>
      </w:r>
      <w:r w:rsidR="00BE034B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akceptována a nestane se splatnou, když prodávajícímu vznikne povinnost fakturaci upravit</w:t>
      </w:r>
      <w:r w:rsidR="0038726A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v souladu s tímto ustanovením.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4.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V případě, že faktura nebude splňovat veškeré náležitosti, je kupující oprávněn fakturu prodávajícímu ve lhůtě splatnosti vrátit, přičemž lhůta splatnosti kupní ceny začíná běžet znovu ode dne doručení řádně vystavené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faktury</w:t>
      </w:r>
      <w:r w:rsidR="00FB26B4" w:rsidRPr="00FB26B4">
        <w:rPr>
          <w:rFonts w:asciiTheme="minorHAnsi" w:hAnsiTheme="minorHAnsi" w:cstheme="minorHAnsi"/>
          <w:sz w:val="20"/>
          <w:szCs w:val="20"/>
        </w:rPr>
        <w:t xml:space="preserve"> </w:t>
      </w:r>
      <w:r w:rsidR="00FB26B4" w:rsidRPr="00EB2E74">
        <w:rPr>
          <w:rFonts w:asciiTheme="minorHAnsi" w:hAnsiTheme="minorHAnsi" w:cstheme="minorHAnsi"/>
          <w:sz w:val="20"/>
          <w:szCs w:val="20"/>
        </w:rPr>
        <w:t>kupujícímu</w:t>
      </w:r>
      <w:r w:rsidRPr="00EB2E74">
        <w:rPr>
          <w:rFonts w:asciiTheme="minorHAnsi" w:hAnsiTheme="minorHAnsi" w:cstheme="minorHAnsi"/>
          <w:sz w:val="20"/>
          <w:szCs w:val="20"/>
        </w:rPr>
        <w:t>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5.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Kupní cena bude kupujícím uhrazena prodávajícímu převodem na účet uvedený v záhlaví této smlouvy. Za den úhrady se rozumí den odeslání celé fakturované částky z účtu kupujícího na účet prodávajícího.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bookmarkStart w:id="0" w:name="_Ref209512769"/>
      <w:r w:rsidRPr="00EB2E74">
        <w:rPr>
          <w:rFonts w:cstheme="minorHAnsi"/>
          <w:color w:val="auto"/>
          <w:sz w:val="20"/>
          <w:szCs w:val="20"/>
        </w:rPr>
        <w:t>VI.</w:t>
      </w: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 xml:space="preserve">Záruka </w:t>
      </w:r>
      <w:bookmarkEnd w:id="0"/>
      <w:r w:rsidRPr="00EB2E74">
        <w:rPr>
          <w:rFonts w:cstheme="minorHAnsi"/>
          <w:color w:val="auto"/>
          <w:sz w:val="20"/>
          <w:szCs w:val="20"/>
        </w:rPr>
        <w:t>za jakost</w:t>
      </w:r>
    </w:p>
    <w:p w:rsidR="0073194D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73194D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Prodávající je povinen dodat zboží v množství, jakosti a provedení dle této smlouvy, bez právních či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faktických 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vad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. Prodávající poskytuje záruku za jakost předmětu plnění </w:t>
      </w:r>
      <w:r w:rsidR="0073194D">
        <w:rPr>
          <w:rFonts w:asciiTheme="minorHAnsi" w:hAnsiTheme="minorHAnsi" w:cstheme="minorHAnsi"/>
          <w:sz w:val="20"/>
          <w:szCs w:val="20"/>
        </w:rPr>
        <w:t>takto:</w:t>
      </w:r>
    </w:p>
    <w:p w:rsidR="000934E4" w:rsidRDefault="002A6E72" w:rsidP="000934E4">
      <w:pPr>
        <w:pStyle w:val="Odstavec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2585066"/>
          <w:placeholder>
            <w:docPart w:val="DefaultPlaceholder_1081868574"/>
          </w:placeholder>
          <w:text/>
        </w:sdtPr>
        <w:sdtEndPr/>
        <w:sdtContent>
          <w:proofErr w:type="gramStart"/>
          <w:r w:rsidR="00BE034B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  <w:r w:rsidR="000934E4" w:rsidRPr="000934E4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End"/>
        </w:sdtContent>
      </w:sdt>
      <w:r w:rsidR="000934E4">
        <w:rPr>
          <w:rFonts w:asciiTheme="minorHAnsi" w:hAnsiTheme="minorHAnsi" w:cstheme="minorHAnsi"/>
          <w:sz w:val="20"/>
          <w:szCs w:val="20"/>
        </w:rPr>
        <w:t xml:space="preserve"> měsíců na položku 1.,</w:t>
      </w:r>
    </w:p>
    <w:p w:rsidR="000934E4" w:rsidRDefault="002A6E72" w:rsidP="000934E4">
      <w:pPr>
        <w:pStyle w:val="Odstavec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87798203"/>
          <w:placeholder>
            <w:docPart w:val="DefaultPlaceholder_1081868574"/>
          </w:placeholder>
          <w:text/>
        </w:sdtPr>
        <w:sdtEndPr/>
        <w:sdtContent>
          <w:proofErr w:type="gramStart"/>
          <w:r w:rsidR="00BE034B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  <w:r w:rsidR="000934E4" w:rsidRPr="000934E4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End"/>
        </w:sdtContent>
      </w:sdt>
      <w:r w:rsidR="000934E4">
        <w:rPr>
          <w:rFonts w:asciiTheme="minorHAnsi" w:hAnsiTheme="minorHAnsi" w:cstheme="minorHAnsi"/>
          <w:sz w:val="20"/>
          <w:szCs w:val="20"/>
        </w:rPr>
        <w:t xml:space="preserve"> měsíců na položku 2.,</w:t>
      </w:r>
    </w:p>
    <w:p w:rsidR="000934E4" w:rsidRDefault="002A6E72" w:rsidP="000934E4">
      <w:pPr>
        <w:pStyle w:val="Odstavec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4661712"/>
          <w:placeholder>
            <w:docPart w:val="DefaultPlaceholder_1081868574"/>
          </w:placeholder>
          <w:text/>
        </w:sdtPr>
        <w:sdtEndPr/>
        <w:sdtContent>
          <w:proofErr w:type="gramStart"/>
          <w:r w:rsidR="000934E4" w:rsidRPr="000934E4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r w:rsidR="00BE034B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</w:sdtContent>
      </w:sdt>
      <w:r w:rsidR="000934E4">
        <w:rPr>
          <w:rFonts w:asciiTheme="minorHAnsi" w:hAnsiTheme="minorHAnsi" w:cstheme="minorHAnsi"/>
          <w:sz w:val="20"/>
          <w:szCs w:val="20"/>
        </w:rPr>
        <w:t xml:space="preserve"> měsíců</w:t>
      </w:r>
      <w:proofErr w:type="gramEnd"/>
      <w:r w:rsidR="000934E4">
        <w:rPr>
          <w:rFonts w:asciiTheme="minorHAnsi" w:hAnsiTheme="minorHAnsi" w:cstheme="minorHAnsi"/>
          <w:sz w:val="20"/>
          <w:szCs w:val="20"/>
        </w:rPr>
        <w:t xml:space="preserve"> na položku 3.,</w:t>
      </w:r>
    </w:p>
    <w:p w:rsidR="000934E4" w:rsidRDefault="002A6E72" w:rsidP="000934E4">
      <w:pPr>
        <w:pStyle w:val="Odstavec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588233732"/>
          <w:placeholder>
            <w:docPart w:val="DefaultPlaceholder_1081868574"/>
          </w:placeholder>
          <w:text/>
        </w:sdtPr>
        <w:sdtEndPr/>
        <w:sdtContent>
          <w:proofErr w:type="gramStart"/>
          <w:r w:rsidR="00BE034B">
            <w:rPr>
              <w:rFonts w:asciiTheme="minorHAnsi" w:hAnsiTheme="minorHAnsi" w:cstheme="minorHAnsi"/>
              <w:sz w:val="20"/>
              <w:szCs w:val="20"/>
              <w:highlight w:val="lightGray"/>
            </w:rPr>
            <w:t>..</w:t>
          </w:r>
          <w:r w:rsidR="000934E4" w:rsidRPr="000934E4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End"/>
        </w:sdtContent>
      </w:sdt>
      <w:r w:rsidR="000934E4">
        <w:rPr>
          <w:rFonts w:asciiTheme="minorHAnsi" w:hAnsiTheme="minorHAnsi" w:cstheme="minorHAnsi"/>
          <w:sz w:val="20"/>
          <w:szCs w:val="20"/>
        </w:rPr>
        <w:t xml:space="preserve"> měsíců na položku 4.</w:t>
      </w:r>
    </w:p>
    <w:p w:rsidR="00113096" w:rsidRPr="00EB2E74" w:rsidRDefault="000934E4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V této době odpovídá prodávající za to, že předmět plnění si zachová vlastnosti sjednané touto </w:t>
      </w:r>
      <w:proofErr w:type="gramStart"/>
      <w:r w:rsidR="00113096" w:rsidRPr="00EB2E74">
        <w:rPr>
          <w:rFonts w:asciiTheme="minorHAnsi" w:hAnsiTheme="minorHAnsi" w:cstheme="minorHAnsi"/>
          <w:sz w:val="20"/>
          <w:szCs w:val="20"/>
        </w:rPr>
        <w:t xml:space="preserve">smlouvou a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="00113096" w:rsidRPr="00EB2E74">
        <w:rPr>
          <w:rFonts w:asciiTheme="minorHAnsi" w:hAnsiTheme="minorHAnsi" w:cstheme="minorHAnsi"/>
          <w:sz w:val="20"/>
          <w:szCs w:val="20"/>
        </w:rPr>
        <w:t>nejsou</w:t>
      </w:r>
      <w:proofErr w:type="gramEnd"/>
      <w:r w:rsidR="00113096" w:rsidRPr="00EB2E74">
        <w:rPr>
          <w:rFonts w:asciiTheme="minorHAnsi" w:hAnsiTheme="minorHAnsi" w:cstheme="minorHAnsi"/>
          <w:sz w:val="20"/>
          <w:szCs w:val="20"/>
        </w:rPr>
        <w:t>-li uvedeny pak obvyklé vlastnosti.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0934E4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 xml:space="preserve">Po dobu záruční doby provede prodávající bezplatně záruční opravy předmětu plnění včetně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dodávek </w:t>
      </w:r>
      <w:r w:rsidR="000934E4">
        <w:rPr>
          <w:rFonts w:asciiTheme="minorHAnsi" w:hAnsiTheme="minorHAnsi" w:cstheme="minorHAnsi"/>
          <w:sz w:val="20"/>
          <w:szCs w:val="20"/>
        </w:rPr>
        <w:t xml:space="preserve"> 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>náhradních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dílů.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3.</w:t>
      </w:r>
      <w:r w:rsidR="000934E4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Záruční servis na zboží provádí prodávající a tento je zahrnut v kupní ceně včetně veškerých s tím souvisejících nákladů.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670265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napToGrid w:val="0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4.</w:t>
      </w:r>
      <w:r w:rsidR="000934E4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  <w:r w:rsidR="0064069C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Kupující je povinen uplatnit zjištěné vady zboží u prodávajícího bez zbytečného odkladu poté, co je zjistil. </w:t>
      </w:r>
      <w:r w:rsidR="000934E4">
        <w:rPr>
          <w:rFonts w:asciiTheme="minorHAnsi" w:hAnsiTheme="minorHAnsi" w:cstheme="minorHAnsi"/>
          <w:sz w:val="20"/>
          <w:szCs w:val="20"/>
        </w:rPr>
        <w:t xml:space="preserve">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 xml:space="preserve">Kupující uplatní zjištěné vady písemně na adresu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prodávajícího uvedenou v záhlaví této smlouvy, e-mailem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   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na adrese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  <w:highlight w:val="lightGray"/>
          </w:rPr>
          <w:id w:val="474425725"/>
          <w:placeholder>
            <w:docPart w:val="DefaultPlaceholder_1081868574"/>
          </w:placeholder>
          <w:text/>
        </w:sdtPr>
        <w:sdtEndPr/>
        <w:sdtContent>
          <w:r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…………………..@...........,</w:t>
          </w:r>
        </w:sdtContent>
      </w:sdt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faxem na faxovém čísle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  <w:highlight w:val="lightGray"/>
          </w:rPr>
          <w:id w:val="924997299"/>
          <w:placeholder>
            <w:docPart w:val="DefaultPlaceholder_1081868574"/>
          </w:placeholder>
          <w:text/>
        </w:sdtPr>
        <w:sdtEndPr/>
        <w:sdtContent>
          <w:r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……………</w:t>
          </w:r>
          <w:r w:rsidR="00BE034B"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</w:t>
          </w:r>
          <w:r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………</w:t>
          </w:r>
          <w:r w:rsidR="00433C90"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,</w:t>
          </w:r>
        </w:sdtContent>
      </w:sdt>
      <w:r w:rsidR="00433C90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či</w:t>
      </w:r>
      <w:r w:rsidRPr="00EB2E74">
        <w:rPr>
          <w:rFonts w:asciiTheme="minorHAnsi" w:hAnsiTheme="minorHAnsi" w:cstheme="minorHAnsi"/>
          <w:sz w:val="20"/>
          <w:szCs w:val="20"/>
        </w:rPr>
        <w:t xml:space="preserve"> telefonicky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na telefonním čísle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</w:t>
      </w:r>
      <w:r w:rsidR="000934E4" w:rsidRPr="000934E4">
        <w:rPr>
          <w:rFonts w:asciiTheme="minorHAnsi" w:hAnsiTheme="minorHAnsi" w:cstheme="minorHAnsi"/>
          <w:snapToGrid w:val="0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  <w:highlight w:val="lightGray"/>
          </w:rPr>
          <w:id w:val="-700090737"/>
          <w:placeholder>
            <w:docPart w:val="DefaultPlaceholder_1081868574"/>
          </w:placeholder>
          <w:text/>
        </w:sdtPr>
        <w:sdtEndPr/>
        <w:sdtContent>
          <w:r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………</w:t>
          </w:r>
          <w:r w:rsidR="00BE034B"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…..</w:t>
          </w:r>
          <w:r w:rsidRPr="004D0E97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…………..</w:t>
          </w:r>
        </w:sdtContent>
      </w:sdt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8F62AD" w:rsidRPr="00EB2E74">
        <w:rPr>
          <w:rFonts w:asciiTheme="minorHAnsi" w:hAnsiTheme="minorHAnsi" w:cstheme="minorHAnsi"/>
          <w:snapToGrid w:val="0"/>
          <w:sz w:val="20"/>
          <w:szCs w:val="20"/>
        </w:rPr>
        <w:t>dostupném v pracovní dny v době od 9:00 do 1</w:t>
      </w:r>
      <w:r w:rsidR="000934E4">
        <w:rPr>
          <w:rFonts w:asciiTheme="minorHAnsi" w:hAnsiTheme="minorHAnsi" w:cstheme="minorHAnsi"/>
          <w:snapToGrid w:val="0"/>
          <w:sz w:val="20"/>
          <w:szCs w:val="20"/>
        </w:rPr>
        <w:t>5</w:t>
      </w:r>
      <w:r w:rsidR="008F62AD"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:00 hod.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Dnem nahlášení vady je den, </w:t>
      </w:r>
      <w:proofErr w:type="gramStart"/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kdy </w:t>
      </w:r>
      <w:r w:rsidR="000934E4">
        <w:rPr>
          <w:rFonts w:asciiTheme="minorHAnsi" w:hAnsiTheme="minorHAnsi" w:cstheme="minorHAnsi"/>
          <w:snapToGrid w:val="0"/>
          <w:sz w:val="20"/>
          <w:szCs w:val="20"/>
        </w:rPr>
        <w:t xml:space="preserve">   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proofErr w:type="gramEnd"/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obdržel oznámení zjištěných vad nebo den, ve kterém byly zjištěné vady oznámeny kupujícím </w:t>
      </w:r>
      <w:r w:rsidR="000934E4">
        <w:rPr>
          <w:rFonts w:asciiTheme="minorHAnsi" w:hAnsiTheme="minorHAnsi" w:cstheme="minorHAnsi"/>
          <w:snapToGrid w:val="0"/>
          <w:sz w:val="20"/>
          <w:szCs w:val="20"/>
        </w:rPr>
        <w:t xml:space="preserve">    </w:t>
      </w:r>
      <w:r w:rsidR="0064069C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telefonicky</w:t>
      </w:r>
      <w:r w:rsidRPr="00EB2E74">
        <w:rPr>
          <w:rFonts w:asciiTheme="minorHAnsi" w:hAnsiTheme="minorHAnsi" w:cstheme="minorHAnsi"/>
          <w:sz w:val="20"/>
          <w:szCs w:val="20"/>
        </w:rPr>
        <w:t xml:space="preserve">.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Kupující je oprávněn vybrat si způsob uplatnění vad nebo uplatnit zjištěné vady více </w:t>
      </w:r>
      <w:proofErr w:type="gramStart"/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způsoby,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   </w:t>
      </w:r>
      <w:r w:rsidR="0064069C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v tom</w:t>
      </w:r>
      <w:proofErr w:type="gramEnd"/>
      <w:r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případě je dnem nahlášení vady den, který podle výše uvedeného určení dne nahlášení vady nastane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  </w:t>
      </w:r>
      <w:r w:rsidR="0064069C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jako první.</w:t>
      </w:r>
      <w:r w:rsidR="00670265" w:rsidRPr="00EB2E74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:rsidR="00113096" w:rsidRPr="00EB2E74" w:rsidRDefault="000934E4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 xml:space="preserve">   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5.</w:t>
      </w:r>
      <w:r w:rsidR="000934E4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>Kupujícímu náleží právo volby mezi nároky z vad dodaného plnění, přičemž je oprávněn po prodávajícím:</w:t>
      </w:r>
    </w:p>
    <w:p w:rsidR="00113096" w:rsidRPr="00EB2E74" w:rsidRDefault="000934E4" w:rsidP="000934E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="00113096" w:rsidRPr="00EB2E74">
        <w:rPr>
          <w:rFonts w:asciiTheme="minorHAnsi" w:hAnsiTheme="minorHAnsi" w:cstheme="minorHAnsi"/>
          <w:sz w:val="20"/>
          <w:szCs w:val="20"/>
        </w:rPr>
        <w:t>i. nárokovat dodání chybějícího plnění;</w:t>
      </w:r>
    </w:p>
    <w:p w:rsidR="00113096" w:rsidRPr="00EB2E74" w:rsidRDefault="000934E4" w:rsidP="000934E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113096" w:rsidRPr="00EB2E74">
        <w:rPr>
          <w:rFonts w:asciiTheme="minorHAnsi" w:hAnsiTheme="minorHAnsi" w:cstheme="minorHAnsi"/>
          <w:sz w:val="20"/>
          <w:szCs w:val="20"/>
        </w:rPr>
        <w:t>ii</w:t>
      </w:r>
      <w:proofErr w:type="spellEnd"/>
      <w:r w:rsidR="00113096" w:rsidRPr="00EB2E74">
        <w:rPr>
          <w:rFonts w:asciiTheme="minorHAnsi" w:hAnsiTheme="minorHAnsi" w:cstheme="minorHAnsi"/>
          <w:sz w:val="20"/>
          <w:szCs w:val="20"/>
        </w:rPr>
        <w:t>. nárokovat odstranění vad opravou plnění;</w:t>
      </w:r>
    </w:p>
    <w:p w:rsidR="00113096" w:rsidRPr="00EB2E74" w:rsidRDefault="000934E4" w:rsidP="000934E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13096" w:rsidRPr="00EB2E74">
        <w:rPr>
          <w:rFonts w:asciiTheme="minorHAnsi" w:hAnsiTheme="minorHAnsi" w:cstheme="minorHAnsi"/>
          <w:sz w:val="20"/>
          <w:szCs w:val="20"/>
        </w:rPr>
        <w:t>iii</w:t>
      </w:r>
      <w:proofErr w:type="spellEnd"/>
      <w:r w:rsidR="00113096" w:rsidRPr="00EB2E74">
        <w:rPr>
          <w:rFonts w:asciiTheme="minorHAnsi" w:hAnsiTheme="minorHAnsi" w:cstheme="minorHAnsi"/>
          <w:sz w:val="20"/>
          <w:szCs w:val="20"/>
        </w:rPr>
        <w:t>. nárokovat dodání náhradního zboží za vadné plnění;</w:t>
      </w:r>
    </w:p>
    <w:p w:rsidR="00113096" w:rsidRPr="00EB2E74" w:rsidRDefault="000934E4" w:rsidP="000934E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113096" w:rsidRPr="00EB2E74">
        <w:rPr>
          <w:rFonts w:asciiTheme="minorHAnsi" w:hAnsiTheme="minorHAnsi" w:cstheme="minorHAnsi"/>
          <w:sz w:val="20"/>
          <w:szCs w:val="20"/>
        </w:rPr>
        <w:t>iv</w:t>
      </w:r>
      <w:proofErr w:type="spellEnd"/>
      <w:r w:rsidR="00113096" w:rsidRPr="00EB2E74">
        <w:rPr>
          <w:rFonts w:asciiTheme="minorHAnsi" w:hAnsiTheme="minorHAnsi" w:cstheme="minorHAnsi"/>
          <w:sz w:val="20"/>
          <w:szCs w:val="20"/>
        </w:rPr>
        <w:t>. nárokovat slevu z kupní ceny v rozsahu ceny vadného či nedodaného plnění; nebo</w:t>
      </w:r>
    </w:p>
    <w:p w:rsidR="00113096" w:rsidRPr="00EB2E74" w:rsidRDefault="000934E4" w:rsidP="000934E4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v. odstoupit od této smlouvy, bude-li se jednat o podstatnou vadu plnění. </w:t>
      </w:r>
    </w:p>
    <w:p w:rsidR="00BE034B" w:rsidRPr="00EB2E74" w:rsidRDefault="00BE034B" w:rsidP="00113096">
      <w:pPr>
        <w:pStyle w:val="Odstavec"/>
        <w:numPr>
          <w:ilvl w:val="0"/>
          <w:numId w:val="0"/>
        </w:num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:rsidR="00113096" w:rsidRPr="002C2C19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napToGrid w:val="0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6.</w:t>
      </w:r>
      <w:r w:rsidR="000934E4">
        <w:rPr>
          <w:rFonts w:asciiTheme="minorHAnsi" w:hAnsiTheme="minorHAnsi" w:cstheme="minorHAnsi"/>
          <w:sz w:val="20"/>
          <w:szCs w:val="20"/>
        </w:rPr>
        <w:t xml:space="preserve"> </w:t>
      </w:r>
      <w:r w:rsidR="002C2C19">
        <w:rPr>
          <w:rFonts w:asciiTheme="minorHAnsi" w:hAnsiTheme="minorHAnsi" w:cstheme="minorHAnsi"/>
          <w:sz w:val="20"/>
          <w:szCs w:val="20"/>
        </w:rPr>
        <w:t xml:space="preserve"> 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Prodávající je povinen nastoupit k odstranění nahlášené vady bez zbytečného odkladu, nejpozději však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>do</w:t>
      </w:r>
      <w:r w:rsidR="00CC6B52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  <w:highlight w:val="lightGray"/>
          </w:rPr>
          <w:id w:val="-2033707590"/>
          <w:placeholder>
            <w:docPart w:val="DefaultPlaceholder_1081868574"/>
          </w:placeholder>
          <w:text/>
        </w:sdtPr>
        <w:sdtEndPr/>
        <w:sdtContent>
          <w:r w:rsidR="002C2C19" w:rsidRPr="00DE5602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….</w:t>
          </w:r>
        </w:sdtContent>
      </w:sdt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 dnů </w:t>
      </w:r>
      <w:r w:rsidRPr="00EB2E74">
        <w:rPr>
          <w:rFonts w:asciiTheme="minorHAnsi" w:hAnsiTheme="minorHAnsi" w:cstheme="minorHAnsi"/>
          <w:sz w:val="20"/>
          <w:szCs w:val="20"/>
        </w:rPr>
        <w:t>ode dne nahlášení vady.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2C2C19" w:rsidRDefault="00113096" w:rsidP="002C2C19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7.</w:t>
      </w:r>
      <w:r w:rsidR="002C2C19">
        <w:rPr>
          <w:rFonts w:asciiTheme="minorHAnsi" w:hAnsiTheme="minorHAnsi" w:cstheme="minorHAnsi"/>
          <w:sz w:val="20"/>
          <w:szCs w:val="20"/>
        </w:rPr>
        <w:t xml:space="preserve">  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je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povinen</w:t>
      </w:r>
      <w:r w:rsidRPr="00EB2E74">
        <w:rPr>
          <w:rFonts w:asciiTheme="minorHAnsi" w:hAnsiTheme="minorHAnsi" w:cstheme="minorHAnsi"/>
          <w:sz w:val="20"/>
          <w:szCs w:val="20"/>
        </w:rPr>
        <w:t xml:space="preserve"> odstranit nahlášené vady bez zbytečného odkladu, nejpozději </w:t>
      </w:r>
      <w:r w:rsidR="002C2C19" w:rsidRPr="00EB2E74">
        <w:rPr>
          <w:rFonts w:asciiTheme="minorHAnsi" w:hAnsiTheme="minorHAnsi" w:cstheme="minorHAnsi"/>
          <w:sz w:val="20"/>
          <w:szCs w:val="20"/>
        </w:rPr>
        <w:t xml:space="preserve">však </w:t>
      </w:r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do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  <w:highlight w:val="lightGray"/>
          </w:rPr>
          <w:id w:val="1633683713"/>
          <w:placeholder>
            <w:docPart w:val="DefaultPlaceholder_1081868574"/>
          </w:placeholder>
          <w:text/>
        </w:sdtPr>
        <w:sdtEndPr/>
        <w:sdtContent>
          <w:r w:rsidR="002C2C19" w:rsidRPr="00C21444">
            <w:rPr>
              <w:rFonts w:asciiTheme="minorHAnsi" w:hAnsiTheme="minorHAnsi" w:cstheme="minorHAnsi"/>
              <w:snapToGrid w:val="0"/>
              <w:sz w:val="20"/>
              <w:szCs w:val="20"/>
              <w:highlight w:val="lightGray"/>
            </w:rPr>
            <w:t>….</w:t>
          </w:r>
        </w:sdtContent>
      </w:sdt>
      <w:r w:rsidR="002C2C19">
        <w:rPr>
          <w:rFonts w:asciiTheme="minorHAnsi" w:hAnsiTheme="minorHAnsi" w:cstheme="minorHAnsi"/>
          <w:snapToGrid w:val="0"/>
          <w:sz w:val="20"/>
          <w:szCs w:val="20"/>
        </w:rPr>
        <w:t xml:space="preserve"> dnů </w:t>
      </w:r>
      <w:r w:rsidR="002C2C19" w:rsidRPr="00EB2E74">
        <w:rPr>
          <w:rFonts w:asciiTheme="minorHAnsi" w:hAnsiTheme="minorHAnsi" w:cstheme="minorHAnsi"/>
          <w:sz w:val="20"/>
          <w:szCs w:val="20"/>
        </w:rPr>
        <w:t xml:space="preserve">ode dne 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3096" w:rsidRPr="002C2C19" w:rsidRDefault="002C2C19" w:rsidP="002C2C19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EB2E74">
        <w:rPr>
          <w:rFonts w:asciiTheme="minorHAnsi" w:hAnsiTheme="minorHAnsi" w:cstheme="minorHAnsi"/>
          <w:sz w:val="20"/>
          <w:szCs w:val="20"/>
        </w:rPr>
        <w:t>nahlášení vady.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DE5602">
      <w:pPr>
        <w:pStyle w:val="Odstavec"/>
        <w:numPr>
          <w:ilvl w:val="0"/>
          <w:numId w:val="0"/>
        </w:numPr>
        <w:spacing w:before="0"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8.</w:t>
      </w:r>
      <w:r w:rsidR="002C2C19">
        <w:rPr>
          <w:rFonts w:asciiTheme="minorHAnsi" w:hAnsiTheme="minorHAnsi" w:cstheme="minorHAnsi"/>
          <w:sz w:val="20"/>
          <w:szCs w:val="20"/>
        </w:rPr>
        <w:t xml:space="preserve">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nenastoupí k odstranění nahlášené vady ve lhůtě podle odstavce 6. tohoto článku, </w:t>
      </w:r>
      <w:r w:rsidR="002C2C19">
        <w:rPr>
          <w:rFonts w:asciiTheme="minorHAnsi" w:hAnsiTheme="minorHAnsi" w:cstheme="minorHAnsi"/>
          <w:sz w:val="20"/>
          <w:szCs w:val="20"/>
        </w:rPr>
        <w:t>j</w:t>
      </w:r>
      <w:r w:rsidRPr="00EB2E74">
        <w:rPr>
          <w:rFonts w:asciiTheme="minorHAnsi" w:hAnsiTheme="minorHAnsi" w:cstheme="minorHAnsi"/>
          <w:sz w:val="20"/>
          <w:szCs w:val="20"/>
        </w:rPr>
        <w:t>e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povinen uhradit kupujícímu smluvní pokutu ve výši </w:t>
      </w:r>
      <w:r w:rsidR="002A7054" w:rsidRPr="00EB2E74">
        <w:rPr>
          <w:rFonts w:asciiTheme="minorHAnsi" w:hAnsiTheme="minorHAnsi" w:cstheme="minorHAnsi"/>
          <w:sz w:val="20"/>
          <w:szCs w:val="20"/>
        </w:rPr>
        <w:t>0,5% z kupní ceny</w:t>
      </w:r>
      <w:r w:rsidR="004307FD" w:rsidRPr="00EB2E7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a to za každý i započatý den prodlení. Nárok kupujícího na náhradu škody tím není dotčen.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9.</w:t>
      </w:r>
      <w:r w:rsidR="002C2C19">
        <w:rPr>
          <w:rFonts w:asciiTheme="minorHAnsi" w:hAnsiTheme="minorHAnsi" w:cstheme="minorHAnsi"/>
          <w:sz w:val="20"/>
          <w:szCs w:val="20"/>
        </w:rPr>
        <w:t xml:space="preserve">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neodstraní vadu nahlášenou ve lhůtě podle odstavce 7. tohoto článku, je </w:t>
      </w:r>
      <w:r w:rsidRPr="00EB2E74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povinen uhradit kupujícímu smluvní pokutu ve výši </w:t>
      </w:r>
      <w:r w:rsidR="00055996" w:rsidRPr="00EB2E74">
        <w:rPr>
          <w:rFonts w:asciiTheme="minorHAnsi" w:hAnsiTheme="minorHAnsi" w:cstheme="minorHAnsi"/>
          <w:sz w:val="20"/>
          <w:szCs w:val="20"/>
        </w:rPr>
        <w:t>0,5% z kupní ceny a to za každý i započatý den prodlení. Nárok kupujícího na náhradu škody tím není dotčen.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10.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Neodstraní-li prodávající vady předmětu plnění v souladu s touto smlouvou řádně a včas, a to ani v</w:t>
      </w:r>
      <w:r w:rsidR="00FB26B4">
        <w:rPr>
          <w:rFonts w:asciiTheme="minorHAnsi" w:hAnsiTheme="minorHAnsi" w:cstheme="minorHAnsi"/>
          <w:sz w:val="20"/>
          <w:szCs w:val="20"/>
        </w:rPr>
        <w:t> </w:t>
      </w:r>
      <w:r w:rsidRPr="00EB2E74">
        <w:rPr>
          <w:rFonts w:asciiTheme="minorHAnsi" w:hAnsiTheme="minorHAnsi" w:cstheme="minorHAnsi"/>
          <w:sz w:val="20"/>
          <w:szCs w:val="20"/>
        </w:rPr>
        <w:t>dodatečné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přiměřené lhůtě poskytnuté mu k tomu kupujícím, je kupující oprávněn nechat odstranit vady předmětu třetí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osobou. Prodávající se pak zavazuje nahradit kupujícímu veškeré účelně vynaložené a prokázané náklady na odstranění vad předmětu plnění třetí osobou. Tímto není dotčen nárok kupujícího na náhradu škody, jakož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ani nárok na zaplacení smluvní pokuty dle odstavce 8. a 9. tohoto článku.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2C2C19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11.</w:t>
      </w:r>
      <w:r w:rsidR="002C2C19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Prodávající odpovídá za to, že zboží nemá právní vady. Uplatní-li třetí osoba vůči kupujícímu jakékoli nároky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 xml:space="preserve">z titulu svého průmyslového nebo jiného duševního vlastnictví včetně práva autorského ke zboží,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je </w:t>
      </w:r>
      <w:r w:rsidR="002C2C19">
        <w:rPr>
          <w:rFonts w:asciiTheme="minorHAnsi" w:hAnsiTheme="minorHAnsi" w:cstheme="minorHAnsi"/>
          <w:sz w:val="20"/>
          <w:szCs w:val="20"/>
        </w:rPr>
        <w:t xml:space="preserve">       </w:t>
      </w:r>
      <w:r w:rsidRPr="00EB2E74">
        <w:rPr>
          <w:rFonts w:asciiTheme="minorHAnsi" w:hAnsiTheme="minorHAnsi" w:cstheme="minorHAnsi"/>
          <w:sz w:val="20"/>
          <w:szCs w:val="20"/>
        </w:rPr>
        <w:t>prodávající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vlastním jménem povinen tyto nároky na své náklady vypořádat včetně případného soudního </w:t>
      </w:r>
      <w:r w:rsidR="002C2C19">
        <w:rPr>
          <w:rFonts w:asciiTheme="minorHAnsi" w:hAnsiTheme="minorHAnsi" w:cstheme="minorHAnsi"/>
          <w:sz w:val="20"/>
          <w:szCs w:val="20"/>
        </w:rPr>
        <w:t xml:space="preserve">       </w:t>
      </w:r>
      <w:r w:rsidRPr="00EB2E74">
        <w:rPr>
          <w:rFonts w:asciiTheme="minorHAnsi" w:hAnsiTheme="minorHAnsi" w:cstheme="minorHAnsi"/>
          <w:sz w:val="20"/>
          <w:szCs w:val="20"/>
        </w:rPr>
        <w:t>sporu. Uvedený závazek prodávajícího trvá i po ukončení záruky.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VII.</w:t>
      </w: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Software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Pokud je součástí předmětu plnění dodávka softwarových produktů, pak se kupujícímu vyhrazuje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časově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neomezené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, nikoliv výhradní a přenosné právo užívat tyto softwarové produkty na zboží, se kterým byly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dodány, a to v nezměněné formě.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Úplata za užívání softwarových produktů poskytnutých k předmětu plnění je obsažena v kupní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ceně a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prodávající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prohlašuje, že užívání softwaru kupujícím nebrání jakákoliv překážka faktická či právní, vyplvající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zejména z předpisů o právu autorském. Ukáže-li se toto prohlášení nepravdivým, nese veškerou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odpovědnost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a náklady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z toho vyplývající prodávající, včetně povinnosti k uspokojení nároků oprávněných osob.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VIII.</w:t>
      </w: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Odstoupení od smlouvy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Kterákoliv ze smluvních stran je oprávněna od této smlouvy odstoupit v příp</w:t>
      </w:r>
      <w:r w:rsidR="00FB26B4">
        <w:rPr>
          <w:rFonts w:asciiTheme="minorHAnsi" w:hAnsiTheme="minorHAnsi" w:cstheme="minorHAnsi"/>
          <w:sz w:val="20"/>
          <w:szCs w:val="20"/>
        </w:rPr>
        <w:t xml:space="preserve">adě jejího podstatného porušení </w:t>
      </w:r>
      <w:r w:rsidRPr="00EB2E74">
        <w:rPr>
          <w:rFonts w:asciiTheme="minorHAnsi" w:hAnsiTheme="minorHAnsi" w:cstheme="minorHAnsi"/>
          <w:sz w:val="20"/>
          <w:szCs w:val="20"/>
        </w:rPr>
        <w:t xml:space="preserve">druhou smluvní stranou.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Za podstatné porušení této smlouvy ze strany prodávajícího bude </w:t>
      </w:r>
      <w:proofErr w:type="gramStart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považováno </w:t>
      </w:r>
      <w:r w:rsidR="00E2131D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color w:val="000000"/>
          <w:sz w:val="20"/>
          <w:szCs w:val="20"/>
        </w:rPr>
        <w:t>zejména</w:t>
      </w:r>
      <w:proofErr w:type="gramEnd"/>
      <w:r w:rsidRPr="00EB2E74">
        <w:rPr>
          <w:rFonts w:asciiTheme="minorHAnsi" w:hAnsiTheme="minorHAnsi" w:cstheme="minorHAnsi"/>
          <w:color w:val="000000"/>
          <w:sz w:val="20"/>
          <w:szCs w:val="20"/>
        </w:rPr>
        <w:t xml:space="preserve"> prodlení s dodáním předmětu plnění po dobu delší než 15 dnů, pokud toto prodlení bude způsobeno důvody na straně prodávajícího a dále, pokud objem </w:t>
      </w:r>
      <w:r w:rsidRPr="00EB2E74">
        <w:rPr>
          <w:rFonts w:asciiTheme="minorHAnsi" w:hAnsiTheme="minorHAnsi" w:cstheme="minorHAnsi"/>
          <w:sz w:val="20"/>
          <w:szCs w:val="20"/>
        </w:rPr>
        <w:t>vadného/nedodaného plnění bude odpovídat alespoň 5% celkového objemu dodávky, který je touto smlouvou předpokládán.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Pro účely této smlouvy se dále za podstatné porušení smluvních povinností považuje takové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porušení, u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kterého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strana porušující smlouvu měla nebo mohla předpokládat, že při takovémto porušení smlouvy, s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přihlédnutím ke všem okolnostem, by druhá smluvní strana neměla zájem smlouvu uzavřít.</w:t>
      </w:r>
    </w:p>
    <w:p w:rsidR="00113096" w:rsidRPr="00EB2E74" w:rsidRDefault="00113096" w:rsidP="00113096">
      <w:pPr>
        <w:pStyle w:val="Textkomente"/>
        <w:spacing w:line="276" w:lineRule="auto"/>
        <w:jc w:val="both"/>
        <w:rPr>
          <w:rFonts w:asciiTheme="minorHAnsi" w:hAnsiTheme="minorHAnsi" w:cstheme="minorHAnsi"/>
          <w:b/>
        </w:rPr>
      </w:pPr>
    </w:p>
    <w:p w:rsidR="00113096" w:rsidRPr="00EB2E74" w:rsidRDefault="00113096" w:rsidP="00113096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  <w:r w:rsidRPr="00EB2E74">
        <w:rPr>
          <w:rFonts w:asciiTheme="minorHAnsi" w:hAnsiTheme="minorHAnsi" w:cstheme="minorHAnsi"/>
        </w:rPr>
        <w:t>3.</w:t>
      </w:r>
      <w:r w:rsidR="00E2131D">
        <w:rPr>
          <w:rFonts w:asciiTheme="minorHAnsi" w:hAnsiTheme="minorHAnsi" w:cstheme="minorHAnsi"/>
        </w:rPr>
        <w:t xml:space="preserve"> </w:t>
      </w:r>
      <w:r w:rsidRPr="00EB2E74">
        <w:rPr>
          <w:rFonts w:asciiTheme="minorHAnsi" w:hAnsiTheme="minorHAnsi" w:cstheme="minorHAnsi"/>
        </w:rPr>
        <w:t xml:space="preserve">Odstoupení od smlouvy musí být provedeno písemným oznámením o odstoupení, které musí obsahovat důvod </w:t>
      </w:r>
      <w:r w:rsidR="00FB26B4">
        <w:rPr>
          <w:rFonts w:asciiTheme="minorHAnsi" w:hAnsiTheme="minorHAnsi" w:cstheme="minorHAnsi"/>
        </w:rPr>
        <w:t>o</w:t>
      </w:r>
      <w:r w:rsidRPr="00EB2E74">
        <w:rPr>
          <w:rFonts w:asciiTheme="minorHAnsi" w:hAnsiTheme="minorHAnsi" w:cstheme="minorHAnsi"/>
        </w:rPr>
        <w:t>dstoupení a musí být doručeno druhé smluvní straně. Účinky odstoupení nastanou okamžikem doručení</w:t>
      </w:r>
      <w:r w:rsidR="00FB26B4">
        <w:rPr>
          <w:rFonts w:asciiTheme="minorHAnsi" w:hAnsiTheme="minorHAnsi" w:cstheme="minorHAnsi"/>
        </w:rPr>
        <w:t xml:space="preserve"> </w:t>
      </w:r>
      <w:r w:rsidRPr="00EB2E74">
        <w:rPr>
          <w:rFonts w:asciiTheme="minorHAnsi" w:hAnsiTheme="minorHAnsi" w:cstheme="minorHAnsi"/>
        </w:rPr>
        <w:t>písemného vyhotovení odstoupení druhé smluvní straně.</w:t>
      </w:r>
    </w:p>
    <w:p w:rsidR="00113096" w:rsidRPr="00EB2E74" w:rsidRDefault="00113096" w:rsidP="00113096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</w:p>
    <w:p w:rsidR="00113096" w:rsidRPr="00EB2E74" w:rsidRDefault="00113096" w:rsidP="00113096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  <w:r w:rsidRPr="00EB2E74">
        <w:rPr>
          <w:rFonts w:asciiTheme="minorHAnsi" w:hAnsiTheme="minorHAnsi" w:cstheme="minorHAnsi"/>
        </w:rPr>
        <w:t>4.</w:t>
      </w:r>
      <w:r w:rsidR="00E2131D">
        <w:rPr>
          <w:rFonts w:asciiTheme="minorHAnsi" w:hAnsiTheme="minorHAnsi" w:cstheme="minorHAnsi"/>
        </w:rPr>
        <w:t xml:space="preserve"> </w:t>
      </w:r>
      <w:r w:rsidRPr="00EB2E74">
        <w:rPr>
          <w:rFonts w:asciiTheme="minorHAnsi" w:hAnsiTheme="minorHAnsi" w:cstheme="minorHAnsi"/>
        </w:rPr>
        <w:t xml:space="preserve">Odstoupení od smlouvy se nedotýká nároků na zaplacení smluvních pokut, či jiných sankcí z této </w:t>
      </w:r>
      <w:proofErr w:type="gramStart"/>
      <w:r w:rsidRPr="00EB2E74">
        <w:rPr>
          <w:rFonts w:asciiTheme="minorHAnsi" w:hAnsiTheme="minorHAnsi" w:cstheme="minorHAnsi"/>
        </w:rPr>
        <w:t xml:space="preserve">smlouvy </w:t>
      </w:r>
      <w:r w:rsidR="00E2131D">
        <w:rPr>
          <w:rFonts w:asciiTheme="minorHAnsi" w:hAnsiTheme="minorHAnsi" w:cstheme="minorHAnsi"/>
        </w:rPr>
        <w:t xml:space="preserve">     </w:t>
      </w:r>
      <w:r w:rsidRPr="00EB2E74">
        <w:rPr>
          <w:rFonts w:asciiTheme="minorHAnsi" w:hAnsiTheme="minorHAnsi" w:cstheme="minorHAnsi"/>
        </w:rPr>
        <w:t>vyplývajících</w:t>
      </w:r>
      <w:proofErr w:type="gramEnd"/>
      <w:r w:rsidRPr="00EB2E74">
        <w:rPr>
          <w:rFonts w:asciiTheme="minorHAnsi" w:hAnsiTheme="minorHAnsi" w:cstheme="minorHAnsi"/>
        </w:rPr>
        <w:t>, jakož ani nároku na náhradu škody, újmy, ušlého zisku vzniknuvších před okamžikem odstoupení</w:t>
      </w:r>
      <w:r w:rsidR="00FB26B4">
        <w:rPr>
          <w:rFonts w:asciiTheme="minorHAnsi" w:hAnsiTheme="minorHAnsi" w:cstheme="minorHAnsi"/>
        </w:rPr>
        <w:t xml:space="preserve"> </w:t>
      </w:r>
      <w:r w:rsidRPr="00EB2E74">
        <w:rPr>
          <w:rFonts w:asciiTheme="minorHAnsi" w:hAnsiTheme="minorHAnsi" w:cstheme="minorHAnsi"/>
        </w:rPr>
        <w:t>od smlouvy.</w:t>
      </w:r>
    </w:p>
    <w:p w:rsidR="007938C0" w:rsidRPr="00EB2E74" w:rsidRDefault="007938C0" w:rsidP="00113096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</w:p>
    <w:p w:rsidR="0064069C" w:rsidRDefault="007938C0" w:rsidP="0064069C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  <w:r w:rsidRPr="00EB2E74">
        <w:rPr>
          <w:rFonts w:asciiTheme="minorHAnsi" w:hAnsiTheme="minorHAnsi" w:cstheme="minorHAnsi"/>
        </w:rPr>
        <w:t>5.</w:t>
      </w:r>
      <w:r w:rsidR="00E2131D">
        <w:rPr>
          <w:rFonts w:asciiTheme="minorHAnsi" w:hAnsiTheme="minorHAnsi" w:cstheme="minorHAnsi"/>
        </w:rPr>
        <w:t xml:space="preserve"> </w:t>
      </w:r>
      <w:r w:rsidRPr="00EB2E74">
        <w:rPr>
          <w:rFonts w:asciiTheme="minorHAnsi" w:hAnsiTheme="minorHAnsi" w:cstheme="minorHAnsi"/>
        </w:rPr>
        <w:t xml:space="preserve">Tuto smlouvu může kupující kdykoli vypovědět, a to ve dvouměsíční výpovědní době. Výpověď počíná </w:t>
      </w:r>
      <w:proofErr w:type="gramStart"/>
      <w:r w:rsidRPr="00EB2E74">
        <w:rPr>
          <w:rFonts w:asciiTheme="minorHAnsi" w:hAnsiTheme="minorHAnsi" w:cstheme="minorHAnsi"/>
        </w:rPr>
        <w:t xml:space="preserve">běžet </w:t>
      </w:r>
      <w:r w:rsidR="00E2131D">
        <w:rPr>
          <w:rFonts w:asciiTheme="minorHAnsi" w:hAnsiTheme="minorHAnsi" w:cstheme="minorHAnsi"/>
        </w:rPr>
        <w:t xml:space="preserve">    </w:t>
      </w:r>
      <w:r w:rsidRPr="00EB2E74">
        <w:rPr>
          <w:rFonts w:asciiTheme="minorHAnsi" w:hAnsiTheme="minorHAnsi" w:cstheme="minorHAnsi"/>
        </w:rPr>
        <w:t>prvého</w:t>
      </w:r>
      <w:proofErr w:type="gramEnd"/>
      <w:r w:rsidRPr="00EB2E74">
        <w:rPr>
          <w:rFonts w:asciiTheme="minorHAnsi" w:hAnsiTheme="minorHAnsi" w:cstheme="minorHAnsi"/>
        </w:rPr>
        <w:t xml:space="preserve"> dne měsíce následujícího po doručení výpovědi prodávajícímu.</w:t>
      </w:r>
    </w:p>
    <w:p w:rsidR="00FB26B4" w:rsidRDefault="00FB26B4" w:rsidP="0064069C">
      <w:pPr>
        <w:pStyle w:val="Textkomente"/>
        <w:spacing w:line="276" w:lineRule="auto"/>
        <w:jc w:val="both"/>
        <w:rPr>
          <w:rFonts w:asciiTheme="minorHAnsi" w:hAnsiTheme="minorHAnsi" w:cstheme="minorHAnsi"/>
        </w:rPr>
      </w:pPr>
    </w:p>
    <w:p w:rsidR="00113096" w:rsidRPr="0064069C" w:rsidRDefault="0064069C" w:rsidP="0064069C">
      <w:pPr>
        <w:pStyle w:val="Textkomente"/>
        <w:spacing w:line="276" w:lineRule="auto"/>
        <w:ind w:left="4248"/>
        <w:jc w:val="both"/>
        <w:rPr>
          <w:rFonts w:asciiTheme="minorHAnsi" w:hAnsiTheme="minorHAnsi" w:cstheme="minorHAnsi"/>
          <w:b/>
        </w:rPr>
      </w:pPr>
      <w:r w:rsidRPr="0064069C">
        <w:rPr>
          <w:rFonts w:cstheme="minorHAnsi"/>
          <w:b/>
        </w:rPr>
        <w:t xml:space="preserve">    </w:t>
      </w:r>
      <w:r w:rsidR="00113096" w:rsidRPr="0064069C">
        <w:rPr>
          <w:rFonts w:cstheme="minorHAnsi"/>
          <w:b/>
        </w:rPr>
        <w:t>IX.</w:t>
      </w:r>
    </w:p>
    <w:p w:rsidR="00113096" w:rsidRPr="00EB2E74" w:rsidRDefault="00113096" w:rsidP="00C035AB">
      <w:pPr>
        <w:pStyle w:val="Nadpisodstavce"/>
        <w:rPr>
          <w:rFonts w:cstheme="minorHAnsi"/>
          <w:color w:val="auto"/>
          <w:sz w:val="20"/>
          <w:szCs w:val="20"/>
        </w:rPr>
      </w:pPr>
      <w:r w:rsidRPr="00EB2E74">
        <w:rPr>
          <w:rFonts w:cstheme="minorHAnsi"/>
          <w:color w:val="auto"/>
          <w:sz w:val="20"/>
          <w:szCs w:val="20"/>
        </w:rPr>
        <w:t>Závěrečná ustanovení</w:t>
      </w:r>
    </w:p>
    <w:p w:rsidR="00113096" w:rsidRPr="00EB2E74" w:rsidRDefault="00113096" w:rsidP="001130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1.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příslušnými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ustanoveními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zák. č. 89/2012 Sb., občanského zákoníku v platném znění, zvláštních právních předpisů, kterými se provádí občanský zákoník a zvláštních právních předpisů souvisejících.</w:t>
      </w:r>
    </w:p>
    <w:p w:rsidR="003840AC" w:rsidRPr="00EB2E74" w:rsidRDefault="003840AC" w:rsidP="001130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2.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Tuto smlouvu nelze dále postupovat, jakož ani pohledávky z ní vyplývající. Kvitance za částečné plnění a vracení dlužních úpisů s účinky kvitance se vylučují. Použití § 577 zák. č. 89/2012 Sb., občanský zákoník se vylučuje.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Určení množstevního, časového, územního nebo jiného rozsahu ve smlouvě je pevně určeno autonomní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dohodou smluvních stran a soud není oprávněn do smlouvy jakkoli zasahovat. Použití ustanovení § 557, § 1726,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§ 1728, § 1729, § 1740, § 1744, § 1757 odst. 2, 3, § 1770, §</w:t>
      </w:r>
      <w:r w:rsidR="00A13A15" w:rsidRPr="00EB2E7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1950,</w:t>
      </w:r>
      <w:r w:rsidRPr="00EB2E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zák. č. 89/2012 Sb., občanského zákoníku, se vylučuje. Dle § 1765 zák. č. 89/2012 Sb., občanského zákoníku, na sebe </w:t>
      </w:r>
      <w:r w:rsidR="003840AC" w:rsidRPr="00EB2E74">
        <w:rPr>
          <w:rFonts w:asciiTheme="minorHAnsi" w:hAnsiTheme="minorHAnsi" w:cstheme="minorHAnsi"/>
          <w:sz w:val="20"/>
          <w:szCs w:val="20"/>
        </w:rPr>
        <w:t>prodávající</w:t>
      </w:r>
      <w:r w:rsidRPr="00EB2E74">
        <w:rPr>
          <w:rFonts w:asciiTheme="minorHAnsi" w:hAnsiTheme="minorHAnsi" w:cstheme="minorHAnsi"/>
          <w:sz w:val="20"/>
          <w:szCs w:val="20"/>
        </w:rPr>
        <w:t xml:space="preserve"> převzal nebezpečí změny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okolností. Před uzavřením smlouvy strany zvážily plně hospodářskou, ekonomickou i faktickou situaci a jsou si</w:t>
      </w:r>
      <w:r w:rsidR="00FB26B4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>plně vědomy okolností smlouvy, jakož i okolností, které mohou po uzavření této smlouvy nastat.</w:t>
      </w:r>
      <w:r w:rsidRPr="00EB2E7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3.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Jakýkoliv dopis, oznámení či jiný dokument bude považován za doručený druhé smluvní straně této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smlouvy,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bude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-li doručen na adresu uvedenou u dané smluvní strany v záhlaví této smlouvy. V případě pochybností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se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má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za to, že písemnost zaslaná doporučenou poštovní přepravou byla doručena třetí den po dni odeslání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písemnosti.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E2131D" w:rsidRDefault="00113096" w:rsidP="001130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4.</w:t>
      </w:r>
      <w:r w:rsidR="00E2131D">
        <w:rPr>
          <w:rFonts w:asciiTheme="minorHAnsi" w:hAnsiTheme="minorHAnsi" w:cstheme="minorHAnsi"/>
          <w:sz w:val="20"/>
          <w:szCs w:val="20"/>
        </w:rPr>
        <w:t xml:space="preserve"> </w:t>
      </w:r>
      <w:r w:rsidRPr="00EB2E74">
        <w:rPr>
          <w:rFonts w:asciiTheme="minorHAnsi" w:hAnsiTheme="minorHAnsi" w:cstheme="minorHAnsi"/>
          <w:sz w:val="20"/>
          <w:szCs w:val="20"/>
        </w:rPr>
        <w:t xml:space="preserve">Smluvní strany prohlašují, že tato smlouva byla sepsána na základě pravdivých údajů a jejich svobodné,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pravé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a vážné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vůle a tuto lze měnit pouze dohodou obou smluvních stran obsaženou v písemném, chronologicky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očíslovaném dodatku k této smlouvě, podepsaném statutárními zástupci obou smluvních stran. Změna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musí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být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výslovně označena jako “Dodatek ke Smlouvě”. Jiné zápisy, protokoly apod. se za změnu této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smlouvy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nepovažují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. Veškeré dohody, učiněné před podpisem Smlouvy a v jejím obsahu nezahrnuté, pozbývají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dnem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podpisu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Smlouvy platnosti, a to bez ohledu na funkční postavení osob, které předsmluvní dojednání učinily.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 xml:space="preserve">Tato Smlouva tak představuje celkovou dohodu smluvních stran na jejím předmětu a nahrazuje 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 xml:space="preserve">všechna </w:t>
      </w:r>
      <w:r w:rsidR="00E2131D">
        <w:rPr>
          <w:rFonts w:asciiTheme="minorHAnsi" w:hAnsiTheme="minorHAnsi" w:cstheme="minorHAnsi"/>
          <w:sz w:val="20"/>
          <w:szCs w:val="20"/>
        </w:rPr>
        <w:t xml:space="preserve">    </w:t>
      </w:r>
      <w:r w:rsidRPr="00EB2E74">
        <w:rPr>
          <w:rFonts w:asciiTheme="minorHAnsi" w:hAnsiTheme="minorHAnsi" w:cstheme="minorHAnsi"/>
          <w:sz w:val="20"/>
          <w:szCs w:val="20"/>
        </w:rPr>
        <w:t>předchozí</w:t>
      </w:r>
      <w:proofErr w:type="gramEnd"/>
      <w:r w:rsidRPr="00EB2E74">
        <w:rPr>
          <w:rFonts w:asciiTheme="minorHAnsi" w:hAnsiTheme="minorHAnsi" w:cstheme="minorHAnsi"/>
          <w:sz w:val="20"/>
          <w:szCs w:val="20"/>
        </w:rPr>
        <w:t xml:space="preserve"> ujednání a dohody dosažené ohledně jejího předmětu.</w:t>
      </w:r>
    </w:p>
    <w:p w:rsidR="00E2131D" w:rsidRDefault="00E2131D" w:rsidP="001130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E2131D" w:rsidP="001130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Tato smlouva byla sepsána ve dvou vyhotoveních s platností originálu, z nichž každá ze smluvních stran obdrží po jednom vyhotovení.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3840AC" w:rsidRPr="00EB2E74" w:rsidRDefault="00E2131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13096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Tato smlouva </w:t>
      </w:r>
      <w:r w:rsidR="003840AC" w:rsidRPr="00EB2E74">
        <w:rPr>
          <w:rFonts w:asciiTheme="minorHAnsi" w:hAnsiTheme="minorHAnsi" w:cstheme="minorHAnsi"/>
          <w:sz w:val="20"/>
          <w:szCs w:val="20"/>
        </w:rPr>
        <w:t xml:space="preserve">nabývá platnosti dnem jejího podpisu oběma smluvními stranami a účinnosti dnem </w:t>
      </w:r>
      <w:proofErr w:type="gramStart"/>
      <w:r w:rsidR="003840AC" w:rsidRPr="00EB2E74">
        <w:rPr>
          <w:rFonts w:asciiTheme="minorHAnsi" w:hAnsiTheme="minorHAnsi" w:cstheme="minorHAnsi"/>
          <w:sz w:val="20"/>
          <w:szCs w:val="20"/>
        </w:rPr>
        <w:t xml:space="preserve">zveřejnění 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3840AC" w:rsidRPr="00EB2E74">
        <w:rPr>
          <w:rFonts w:asciiTheme="minorHAnsi" w:hAnsiTheme="minorHAnsi" w:cstheme="minorHAnsi"/>
          <w:sz w:val="20"/>
          <w:szCs w:val="20"/>
        </w:rPr>
        <w:t>v registru</w:t>
      </w:r>
      <w:proofErr w:type="gramEnd"/>
      <w:r w:rsidR="003840AC" w:rsidRPr="00EB2E74">
        <w:rPr>
          <w:rFonts w:asciiTheme="minorHAnsi" w:hAnsiTheme="minorHAnsi" w:cstheme="minorHAnsi"/>
          <w:sz w:val="20"/>
          <w:szCs w:val="20"/>
        </w:rPr>
        <w:t xml:space="preserve"> smluv.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E2131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13096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3096" w:rsidRPr="00EB2E74">
        <w:rPr>
          <w:rFonts w:asciiTheme="minorHAnsi" w:hAnsiTheme="minorHAnsi" w:cstheme="minorHAnsi"/>
          <w:sz w:val="20"/>
          <w:szCs w:val="20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3840AC" w:rsidRPr="00EB2E74" w:rsidRDefault="003840AC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E2131D" w:rsidP="00113096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3840AC" w:rsidRPr="00EB2E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3096" w:rsidRPr="00EB2E74">
        <w:rPr>
          <w:rFonts w:asciiTheme="minorHAnsi" w:hAnsiTheme="minorHAnsi" w:cstheme="minorHAnsi"/>
          <w:sz w:val="20"/>
          <w:szCs w:val="20"/>
        </w:rPr>
        <w:t xml:space="preserve">Prodávající souhlasí se zveřejněním všech náležitostí smluvního vztahu </w:t>
      </w:r>
      <w:r w:rsidR="00113096" w:rsidRPr="00EB2E74">
        <w:rPr>
          <w:rFonts w:asciiTheme="minorHAnsi" w:hAnsiTheme="minorHAnsi" w:cstheme="minorHAnsi"/>
          <w:bCs/>
          <w:sz w:val="20"/>
          <w:szCs w:val="20"/>
        </w:rPr>
        <w:t>(např. podmínky smlouvy).</w:t>
      </w:r>
    </w:p>
    <w:p w:rsidR="00DE5602" w:rsidRDefault="00DE5602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DE5602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="00113096" w:rsidRPr="00EB2E74">
        <w:rPr>
          <w:rFonts w:asciiTheme="minorHAnsi" w:hAnsiTheme="minorHAnsi" w:cstheme="minorHAnsi"/>
          <w:sz w:val="20"/>
          <w:szCs w:val="20"/>
        </w:rPr>
        <w:t>Seznam příloh:</w:t>
      </w:r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- Příloha č. 1 – Položkový seznam a technická specifikace</w:t>
      </w:r>
    </w:p>
    <w:p w:rsidR="004D0E97" w:rsidRPr="00EB2E74" w:rsidRDefault="004D0E97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Příloha č. 2 – Splnění min. techn. požadavků</w:t>
      </w: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V Olomouci dne………………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>…..</w:t>
      </w: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18306326"/>
          <w:placeholder>
            <w:docPart w:val="DefaultPlaceholder_1081868574"/>
          </w:placeholder>
          <w:text/>
        </w:sdtPr>
        <w:sdtEndPr/>
        <w:sdtContent>
          <w:r w:rsidRPr="00EB2E74">
            <w:rPr>
              <w:rFonts w:asciiTheme="minorHAnsi" w:hAnsiTheme="minorHAnsi" w:cstheme="minorHAnsi"/>
              <w:sz w:val="20"/>
              <w:szCs w:val="20"/>
            </w:rPr>
            <w:t>V …</w:t>
          </w:r>
          <w:proofErr w:type="gramEnd"/>
          <w:r w:rsidRPr="00EB2E74">
            <w:rPr>
              <w:rFonts w:asciiTheme="minorHAnsi" w:hAnsiTheme="minorHAnsi" w:cstheme="minorHAnsi"/>
              <w:sz w:val="20"/>
              <w:szCs w:val="20"/>
            </w:rPr>
            <w:t>…………</w:t>
          </w:r>
          <w:r w:rsidR="00433C90">
            <w:rPr>
              <w:rFonts w:asciiTheme="minorHAnsi" w:hAnsiTheme="minorHAnsi" w:cstheme="minorHAnsi"/>
              <w:sz w:val="20"/>
              <w:szCs w:val="20"/>
            </w:rPr>
            <w:t>…………………..</w:t>
          </w:r>
          <w:r w:rsidRPr="00EB2E74">
            <w:rPr>
              <w:rFonts w:asciiTheme="minorHAnsi" w:hAnsiTheme="minorHAnsi" w:cstheme="minorHAnsi"/>
              <w:sz w:val="20"/>
              <w:szCs w:val="20"/>
            </w:rPr>
            <w:t>……dne…………………..</w:t>
          </w:r>
        </w:sdtContent>
      </w:sdt>
    </w:p>
    <w:p w:rsidR="00113096" w:rsidRDefault="00113096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FB26B4" w:rsidRDefault="00FB26B4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FB26B4" w:rsidRDefault="00FB26B4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FB26B4" w:rsidRPr="00EB2E74" w:rsidRDefault="00FB26B4" w:rsidP="00113096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113096" w:rsidRPr="00EB2E74" w:rsidRDefault="00113096" w:rsidP="0011309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Pr="00EB2E74">
        <w:rPr>
          <w:rFonts w:asciiTheme="minorHAnsi" w:hAnsiTheme="minorHAnsi" w:cstheme="minorHAnsi"/>
          <w:sz w:val="20"/>
          <w:szCs w:val="20"/>
        </w:rPr>
        <w:t>…..</w:t>
      </w: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668860229"/>
          <w:placeholder>
            <w:docPart w:val="DefaultPlaceholder_1081868574"/>
          </w:placeholder>
          <w:text/>
        </w:sdtPr>
        <w:sdtEndPr/>
        <w:sdtContent>
          <w:r w:rsidR="00B01C3E">
            <w:rPr>
              <w:rFonts w:asciiTheme="minorHAnsi" w:hAnsiTheme="minorHAnsi" w:cstheme="minorHAnsi"/>
              <w:sz w:val="20"/>
              <w:szCs w:val="20"/>
            </w:rPr>
            <w:t>…</w:t>
          </w:r>
          <w:proofErr w:type="gramEnd"/>
          <w:r w:rsidR="00B01C3E">
            <w:rPr>
              <w:rFonts w:asciiTheme="minorHAnsi" w:hAnsiTheme="minorHAnsi" w:cstheme="minorHAnsi"/>
              <w:sz w:val="20"/>
              <w:szCs w:val="20"/>
            </w:rPr>
            <w:t>………………….</w:t>
          </w:r>
          <w:r w:rsidRPr="00EB2E7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:rsidR="00DE5602" w:rsidRDefault="00DE5602" w:rsidP="0011309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DE560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prodávající</w:t>
      </w:r>
    </w:p>
    <w:p w:rsidR="00113096" w:rsidRPr="00EB2E74" w:rsidRDefault="00DE5602" w:rsidP="0011309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>Fakultní nemocnice Olomouc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2319723"/>
          <w:placeholder>
            <w:docPart w:val="DefaultPlaceholder_1081868574"/>
          </w:placeholder>
          <w:text/>
        </w:sdtPr>
        <w:sdtEndPr/>
        <w:sdtContent>
          <w:r w:rsidRPr="00EB2E74">
            <w:rPr>
              <w:rFonts w:asciiTheme="minorHAnsi" w:hAnsiTheme="minorHAnsi" w:cstheme="minorHAnsi"/>
              <w:sz w:val="20"/>
              <w:szCs w:val="20"/>
            </w:rPr>
            <w:t>………………</w:t>
          </w:r>
          <w:r>
            <w:rPr>
              <w:rFonts w:asciiTheme="minorHAnsi" w:hAnsiTheme="minorHAnsi" w:cstheme="minorHAnsi"/>
              <w:sz w:val="20"/>
              <w:szCs w:val="20"/>
            </w:rPr>
            <w:t>…………………….</w:t>
          </w:r>
          <w:r w:rsidRPr="00EB2E74">
            <w:rPr>
              <w:rFonts w:asciiTheme="minorHAnsi" w:hAnsiTheme="minorHAnsi" w:cstheme="minorHAnsi"/>
              <w:sz w:val="20"/>
              <w:szCs w:val="20"/>
            </w:rPr>
            <w:t>…………………………………</w:t>
          </w:r>
          <w:proofErr w:type="gramStart"/>
          <w:r w:rsidRPr="00EB2E74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13096" w:rsidRPr="00EB2E74">
        <w:rPr>
          <w:rFonts w:asciiTheme="minorHAnsi" w:hAnsiTheme="minorHAnsi" w:cstheme="minorHAnsi"/>
          <w:sz w:val="20"/>
          <w:szCs w:val="20"/>
        </w:rPr>
        <w:tab/>
      </w:r>
      <w:r w:rsidR="00113096" w:rsidRPr="00EB2E74">
        <w:rPr>
          <w:rFonts w:asciiTheme="minorHAnsi" w:hAnsiTheme="minorHAnsi" w:cstheme="minorHAnsi"/>
          <w:sz w:val="20"/>
          <w:szCs w:val="20"/>
        </w:rPr>
        <w:tab/>
      </w:r>
      <w:r w:rsidR="00113096" w:rsidRPr="00EB2E74">
        <w:rPr>
          <w:rFonts w:asciiTheme="minorHAnsi" w:hAnsiTheme="minorHAnsi" w:cstheme="minorHAnsi"/>
          <w:sz w:val="20"/>
          <w:szCs w:val="20"/>
        </w:rPr>
        <w:tab/>
      </w:r>
    </w:p>
    <w:p w:rsidR="00113096" w:rsidRPr="00EB2E74" w:rsidRDefault="00113096" w:rsidP="0011309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B2E74">
        <w:rPr>
          <w:rFonts w:asciiTheme="minorHAnsi" w:hAnsiTheme="minorHAnsi" w:cstheme="minorHAnsi"/>
          <w:sz w:val="20"/>
          <w:szCs w:val="20"/>
        </w:rPr>
        <w:tab/>
      </w:r>
      <w:r w:rsidRPr="00EB2E74">
        <w:rPr>
          <w:rFonts w:asciiTheme="minorHAnsi" w:hAnsiTheme="minorHAnsi" w:cstheme="minorHAnsi"/>
          <w:sz w:val="20"/>
          <w:szCs w:val="20"/>
        </w:rPr>
        <w:tab/>
      </w:r>
    </w:p>
    <w:p w:rsidR="00EC2581" w:rsidRPr="00EB2E74" w:rsidRDefault="00EC2581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B2E74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DE56C1" w:rsidRPr="00EB2E74" w:rsidRDefault="00DE56C1" w:rsidP="00DE56C1">
      <w:pPr>
        <w:tabs>
          <w:tab w:val="center" w:pos="45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B2E74">
        <w:rPr>
          <w:rFonts w:asciiTheme="minorHAnsi" w:hAnsiTheme="minorHAnsi" w:cstheme="minorHAnsi"/>
          <w:b/>
          <w:sz w:val="20"/>
          <w:szCs w:val="20"/>
        </w:rPr>
        <w:t>Příloha číslo 1 smlouvy</w:t>
      </w:r>
    </w:p>
    <w:p w:rsidR="00DE56C1" w:rsidRDefault="00DE56C1" w:rsidP="00DE56C1">
      <w:pPr>
        <w:tabs>
          <w:tab w:val="center" w:pos="4500"/>
        </w:tabs>
        <w:rPr>
          <w:rFonts w:asciiTheme="minorHAnsi" w:hAnsiTheme="minorHAnsi" w:cstheme="minorHAnsi"/>
          <w:b/>
          <w:sz w:val="20"/>
          <w:szCs w:val="20"/>
        </w:rPr>
      </w:pPr>
    </w:p>
    <w:p w:rsidR="00DE56C1" w:rsidRPr="00EB2E74" w:rsidRDefault="00DE56C1" w:rsidP="00DE56C1">
      <w:pPr>
        <w:tabs>
          <w:tab w:val="center" w:pos="4500"/>
        </w:tabs>
        <w:rPr>
          <w:rFonts w:asciiTheme="minorHAnsi" w:hAnsiTheme="minorHAnsi" w:cstheme="minorHAnsi"/>
          <w:b/>
          <w:sz w:val="20"/>
          <w:szCs w:val="20"/>
        </w:rPr>
      </w:pPr>
      <w:r w:rsidRPr="00EB2E74">
        <w:rPr>
          <w:rFonts w:asciiTheme="minorHAnsi" w:hAnsiTheme="minorHAnsi" w:cstheme="minorHAnsi"/>
          <w:b/>
          <w:sz w:val="20"/>
          <w:szCs w:val="20"/>
        </w:rPr>
        <w:t xml:space="preserve"> Položkový seznam a technická specifikace</w:t>
      </w:r>
    </w:p>
    <w:p w:rsidR="00DE56C1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 xml:space="preserve">Položka </w:t>
      </w:r>
      <w:proofErr w:type="gramStart"/>
      <w:r w:rsidRPr="004A63A0">
        <w:rPr>
          <w:rFonts w:asciiTheme="minorHAnsi" w:hAnsiTheme="minorHAnsi" w:cstheme="minorHAnsi"/>
          <w:sz w:val="20"/>
          <w:szCs w:val="20"/>
        </w:rPr>
        <w:t>č.1 (konfigurace</w:t>
      </w:r>
      <w:proofErr w:type="gramEnd"/>
      <w:r w:rsidRPr="004A63A0">
        <w:rPr>
          <w:rFonts w:asciiTheme="minorHAnsi" w:hAnsiTheme="minorHAnsi" w:cstheme="minorHAnsi"/>
          <w:sz w:val="20"/>
          <w:szCs w:val="20"/>
        </w:rPr>
        <w:t xml:space="preserve"> 1)</w:t>
      </w:r>
    </w:p>
    <w:sdt>
      <w:sdtPr>
        <w:rPr>
          <w:rFonts w:asciiTheme="minorHAnsi" w:hAnsiTheme="minorHAnsi" w:cstheme="minorHAnsi"/>
          <w:sz w:val="20"/>
          <w:szCs w:val="20"/>
        </w:rPr>
        <w:id w:val="632598462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Název a typ: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2009485098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Produktové číslo: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>Technické parametry rozšíření oproti základní konfiguraci daného typu:</w:t>
      </w:r>
    </w:p>
    <w:sdt>
      <w:sdtPr>
        <w:rPr>
          <w:rFonts w:asciiTheme="minorHAnsi" w:hAnsiTheme="minorHAnsi" w:cstheme="minorHAnsi"/>
          <w:sz w:val="20"/>
          <w:szCs w:val="20"/>
        </w:rPr>
        <w:id w:val="-614213806"/>
        <w:placeholder>
          <w:docPart w:val="DefaultPlaceholder_1081868575"/>
        </w:placeholder>
        <w:comboBox>
          <w:listItem w:value="Zvolte položku."/>
        </w:comboBox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………….</w:t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 xml:space="preserve">Položka </w:t>
      </w:r>
      <w:proofErr w:type="gramStart"/>
      <w:r w:rsidRPr="004A63A0">
        <w:rPr>
          <w:rFonts w:asciiTheme="minorHAnsi" w:hAnsiTheme="minorHAnsi" w:cstheme="minorHAnsi"/>
          <w:sz w:val="20"/>
          <w:szCs w:val="20"/>
        </w:rPr>
        <w:t>č.2 (konfigurace</w:t>
      </w:r>
      <w:proofErr w:type="gramEnd"/>
      <w:r w:rsidRPr="004A63A0">
        <w:rPr>
          <w:rFonts w:asciiTheme="minorHAnsi" w:hAnsiTheme="minorHAnsi" w:cstheme="minorHAnsi"/>
          <w:sz w:val="20"/>
          <w:szCs w:val="20"/>
        </w:rPr>
        <w:t xml:space="preserve"> 2)</w:t>
      </w:r>
    </w:p>
    <w:sdt>
      <w:sdtPr>
        <w:rPr>
          <w:rFonts w:asciiTheme="minorHAnsi" w:hAnsiTheme="minorHAnsi" w:cstheme="minorHAnsi"/>
          <w:sz w:val="20"/>
          <w:szCs w:val="20"/>
        </w:rPr>
        <w:id w:val="1261953466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Název a typ: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1037394047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Produktové číslo: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>Technické parametry rozšíření oproti základní konfiguraci daného typu:</w:t>
      </w:r>
    </w:p>
    <w:sdt>
      <w:sdtPr>
        <w:rPr>
          <w:rFonts w:asciiTheme="minorHAnsi" w:hAnsiTheme="minorHAnsi" w:cstheme="minorHAnsi"/>
          <w:sz w:val="20"/>
          <w:szCs w:val="20"/>
        </w:rPr>
        <w:id w:val="275374477"/>
        <w:placeholder>
          <w:docPart w:val="DefaultPlaceholder_1081868575"/>
        </w:placeholder>
        <w:comboBox>
          <w:listItem w:value="Zvolte položku."/>
        </w:comboBox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………….</w:t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 xml:space="preserve">Položka </w:t>
      </w:r>
      <w:proofErr w:type="gramStart"/>
      <w:r w:rsidRPr="004A63A0">
        <w:rPr>
          <w:rFonts w:asciiTheme="minorHAnsi" w:hAnsiTheme="minorHAnsi" w:cstheme="minorHAnsi"/>
          <w:sz w:val="20"/>
          <w:szCs w:val="20"/>
        </w:rPr>
        <w:t>č.3 (konfigurace</w:t>
      </w:r>
      <w:proofErr w:type="gramEnd"/>
      <w:r w:rsidRPr="004A63A0">
        <w:rPr>
          <w:rFonts w:asciiTheme="minorHAnsi" w:hAnsiTheme="minorHAnsi" w:cstheme="minorHAnsi"/>
          <w:sz w:val="20"/>
          <w:szCs w:val="20"/>
        </w:rPr>
        <w:t xml:space="preserve"> 3)</w:t>
      </w:r>
    </w:p>
    <w:sdt>
      <w:sdtPr>
        <w:rPr>
          <w:rFonts w:asciiTheme="minorHAnsi" w:hAnsiTheme="minorHAnsi" w:cstheme="minorHAnsi"/>
          <w:sz w:val="20"/>
          <w:szCs w:val="20"/>
        </w:rPr>
        <w:id w:val="1982112934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Název a typ: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-1246960777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Produktové číslo: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>Technické parametry rozšíření oproti základní konfiguraci daného typu:</w:t>
      </w:r>
    </w:p>
    <w:sdt>
      <w:sdtPr>
        <w:rPr>
          <w:rFonts w:asciiTheme="minorHAnsi" w:hAnsiTheme="minorHAnsi" w:cstheme="minorHAnsi"/>
          <w:sz w:val="20"/>
          <w:szCs w:val="20"/>
        </w:rPr>
        <w:id w:val="-62265040"/>
        <w:placeholder>
          <w:docPart w:val="DefaultPlaceholder_1081868575"/>
        </w:placeholder>
        <w:comboBox>
          <w:listItem w:value="Zvolte položku."/>
        </w:comboBox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………….</w:t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 xml:space="preserve">Položka </w:t>
      </w:r>
      <w:proofErr w:type="gramStart"/>
      <w:r w:rsidRPr="004A63A0">
        <w:rPr>
          <w:rFonts w:asciiTheme="minorHAnsi" w:hAnsiTheme="minorHAnsi" w:cstheme="minorHAnsi"/>
          <w:sz w:val="20"/>
          <w:szCs w:val="20"/>
        </w:rPr>
        <w:t>č.4 (konfigurace</w:t>
      </w:r>
      <w:proofErr w:type="gramEnd"/>
      <w:r w:rsidRPr="004A63A0">
        <w:rPr>
          <w:rFonts w:asciiTheme="minorHAnsi" w:hAnsiTheme="minorHAnsi" w:cstheme="minorHAnsi"/>
          <w:sz w:val="20"/>
          <w:szCs w:val="20"/>
        </w:rPr>
        <w:t xml:space="preserve"> 4)</w:t>
      </w:r>
    </w:p>
    <w:sdt>
      <w:sdtPr>
        <w:rPr>
          <w:rFonts w:asciiTheme="minorHAnsi" w:hAnsiTheme="minorHAnsi" w:cstheme="minorHAnsi"/>
          <w:sz w:val="20"/>
          <w:szCs w:val="20"/>
        </w:rPr>
        <w:id w:val="-1786571837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Název a typ: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sdt>
      <w:sdtPr>
        <w:rPr>
          <w:rFonts w:asciiTheme="minorHAnsi" w:hAnsiTheme="minorHAnsi" w:cstheme="minorHAnsi"/>
          <w:sz w:val="20"/>
          <w:szCs w:val="20"/>
        </w:rPr>
        <w:id w:val="638233932"/>
        <w:placeholder>
          <w:docPart w:val="DefaultPlaceholder_1081868574"/>
        </w:placeholder>
        <w:text/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Produktové číslo:</w:t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  <w:r w:rsidRPr="004A63A0">
            <w:rPr>
              <w:rFonts w:asciiTheme="minorHAnsi" w:hAnsiTheme="minorHAnsi" w:cstheme="minorHAnsi"/>
              <w:sz w:val="20"/>
              <w:szCs w:val="20"/>
            </w:rPr>
            <w:tab/>
          </w:r>
        </w:p>
      </w:sdtContent>
    </w:sdt>
    <w:p w:rsidR="00DE56C1" w:rsidRPr="004A63A0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63A0">
        <w:rPr>
          <w:rFonts w:asciiTheme="minorHAnsi" w:hAnsiTheme="minorHAnsi" w:cstheme="minorHAnsi"/>
          <w:sz w:val="20"/>
          <w:szCs w:val="20"/>
        </w:rPr>
        <w:t>Technické parametry rozšíření oproti základní konfiguraci daného typu:</w:t>
      </w:r>
    </w:p>
    <w:sdt>
      <w:sdtPr>
        <w:rPr>
          <w:rFonts w:asciiTheme="minorHAnsi" w:hAnsiTheme="minorHAnsi" w:cstheme="minorHAnsi"/>
          <w:sz w:val="20"/>
          <w:szCs w:val="20"/>
        </w:rPr>
        <w:id w:val="1167822619"/>
        <w:placeholder>
          <w:docPart w:val="DefaultPlaceholder_1081868575"/>
        </w:placeholder>
        <w:comboBox>
          <w:listItem w:value="Zvolte položku."/>
        </w:comboBox>
      </w:sdtPr>
      <w:sdtEndPr/>
      <w:sdtContent>
        <w:p w:rsidR="00DE56C1" w:rsidRPr="004A63A0" w:rsidRDefault="00DE56C1" w:rsidP="00DE56C1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4A63A0">
            <w:rPr>
              <w:rFonts w:asciiTheme="minorHAnsi" w:hAnsiTheme="minorHAnsi" w:cstheme="minorHAnsi"/>
              <w:sz w:val="20"/>
              <w:szCs w:val="20"/>
            </w:rPr>
            <w:t>………….</w:t>
          </w:r>
        </w:p>
      </w:sdtContent>
    </w:sdt>
    <w:p w:rsidR="00DE56C1" w:rsidRPr="00EB2E74" w:rsidRDefault="00DE56C1" w:rsidP="00DE56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2105AB" w:rsidRPr="00EB2E74" w:rsidRDefault="002105AB" w:rsidP="00E7291C">
      <w:pPr>
        <w:rPr>
          <w:rFonts w:asciiTheme="minorHAnsi" w:hAnsiTheme="minorHAnsi" w:cstheme="minorHAnsi"/>
          <w:sz w:val="20"/>
          <w:szCs w:val="20"/>
        </w:rPr>
      </w:pPr>
    </w:p>
    <w:sectPr w:rsidR="002105AB" w:rsidRPr="00EB2E74" w:rsidSect="00BE034B">
      <w:head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15" w:rsidRDefault="00A13A15" w:rsidP="007207AA">
      <w:r>
        <w:separator/>
      </w:r>
    </w:p>
  </w:endnote>
  <w:endnote w:type="continuationSeparator" w:id="0">
    <w:p w:rsidR="00A13A15" w:rsidRDefault="00A13A15" w:rsidP="0072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15" w:rsidRDefault="00A13A15" w:rsidP="007207AA">
      <w:r>
        <w:separator/>
      </w:r>
    </w:p>
  </w:footnote>
  <w:footnote w:type="continuationSeparator" w:id="0">
    <w:p w:rsidR="00A13A15" w:rsidRDefault="00A13A15" w:rsidP="0072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15" w:rsidRDefault="00A13A15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652757BB"/>
    <w:multiLevelType w:val="hybridMultilevel"/>
    <w:tmpl w:val="9CB07F76"/>
    <w:lvl w:ilvl="0" w:tplc="DC1CB8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OcriO5nsZYNS2nEujXD8Yo44goxiZ2J228rBEOlzf36XPWHhyAxrjDs1unAZgdRfTikQEMEVypIgCTInNA7Q==" w:salt="tzdE+kjPrGWUQe8Yabht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7AA"/>
    <w:rsid w:val="00002896"/>
    <w:rsid w:val="000059C2"/>
    <w:rsid w:val="00026E72"/>
    <w:rsid w:val="000354D1"/>
    <w:rsid w:val="00055996"/>
    <w:rsid w:val="00087E09"/>
    <w:rsid w:val="000934E4"/>
    <w:rsid w:val="000C4F80"/>
    <w:rsid w:val="000D2556"/>
    <w:rsid w:val="000E2E02"/>
    <w:rsid w:val="00113096"/>
    <w:rsid w:val="00116986"/>
    <w:rsid w:val="00191072"/>
    <w:rsid w:val="001938CF"/>
    <w:rsid w:val="001A4DCD"/>
    <w:rsid w:val="001B2720"/>
    <w:rsid w:val="001C14A7"/>
    <w:rsid w:val="001C2962"/>
    <w:rsid w:val="001E3841"/>
    <w:rsid w:val="002105AB"/>
    <w:rsid w:val="00212F4A"/>
    <w:rsid w:val="00230D89"/>
    <w:rsid w:val="0023675E"/>
    <w:rsid w:val="00260BEC"/>
    <w:rsid w:val="00261147"/>
    <w:rsid w:val="00273E82"/>
    <w:rsid w:val="002A6E72"/>
    <w:rsid w:val="002A7054"/>
    <w:rsid w:val="002B6DA6"/>
    <w:rsid w:val="002C2C19"/>
    <w:rsid w:val="002E2B62"/>
    <w:rsid w:val="00375F35"/>
    <w:rsid w:val="00381954"/>
    <w:rsid w:val="003840AC"/>
    <w:rsid w:val="00386005"/>
    <w:rsid w:val="0038726A"/>
    <w:rsid w:val="004307FD"/>
    <w:rsid w:val="00433C90"/>
    <w:rsid w:val="00462B5A"/>
    <w:rsid w:val="00475AF0"/>
    <w:rsid w:val="00490626"/>
    <w:rsid w:val="00491542"/>
    <w:rsid w:val="004A63A0"/>
    <w:rsid w:val="004D0E97"/>
    <w:rsid w:val="004D4015"/>
    <w:rsid w:val="00547B99"/>
    <w:rsid w:val="00550A94"/>
    <w:rsid w:val="00553729"/>
    <w:rsid w:val="006146C1"/>
    <w:rsid w:val="0064069C"/>
    <w:rsid w:val="00667C93"/>
    <w:rsid w:val="00670265"/>
    <w:rsid w:val="00680A02"/>
    <w:rsid w:val="00682C04"/>
    <w:rsid w:val="006C550F"/>
    <w:rsid w:val="006C74A3"/>
    <w:rsid w:val="007207AA"/>
    <w:rsid w:val="0073194D"/>
    <w:rsid w:val="0075174F"/>
    <w:rsid w:val="0078515E"/>
    <w:rsid w:val="007938C0"/>
    <w:rsid w:val="007976DE"/>
    <w:rsid w:val="00830944"/>
    <w:rsid w:val="008B2061"/>
    <w:rsid w:val="008B2DE8"/>
    <w:rsid w:val="008E2813"/>
    <w:rsid w:val="008F62AD"/>
    <w:rsid w:val="00943CD8"/>
    <w:rsid w:val="0094774E"/>
    <w:rsid w:val="009A0C0E"/>
    <w:rsid w:val="009B11AB"/>
    <w:rsid w:val="009B7D7C"/>
    <w:rsid w:val="009E07C3"/>
    <w:rsid w:val="009E5845"/>
    <w:rsid w:val="00A00746"/>
    <w:rsid w:val="00A13A15"/>
    <w:rsid w:val="00A1541B"/>
    <w:rsid w:val="00A326FB"/>
    <w:rsid w:val="00A62135"/>
    <w:rsid w:val="00A90885"/>
    <w:rsid w:val="00AB3356"/>
    <w:rsid w:val="00AF04D4"/>
    <w:rsid w:val="00B01C3E"/>
    <w:rsid w:val="00B33772"/>
    <w:rsid w:val="00B653C8"/>
    <w:rsid w:val="00B866C6"/>
    <w:rsid w:val="00BA5195"/>
    <w:rsid w:val="00BD19A8"/>
    <w:rsid w:val="00BD2FE7"/>
    <w:rsid w:val="00BE034B"/>
    <w:rsid w:val="00C035AB"/>
    <w:rsid w:val="00C2089E"/>
    <w:rsid w:val="00C21444"/>
    <w:rsid w:val="00CC6B52"/>
    <w:rsid w:val="00D679F8"/>
    <w:rsid w:val="00DD137E"/>
    <w:rsid w:val="00DE3372"/>
    <w:rsid w:val="00DE5602"/>
    <w:rsid w:val="00DE56C1"/>
    <w:rsid w:val="00E04C93"/>
    <w:rsid w:val="00E1381F"/>
    <w:rsid w:val="00E2131D"/>
    <w:rsid w:val="00E57ED7"/>
    <w:rsid w:val="00E7291C"/>
    <w:rsid w:val="00EB2E74"/>
    <w:rsid w:val="00EC2581"/>
    <w:rsid w:val="00F04F39"/>
    <w:rsid w:val="00F05047"/>
    <w:rsid w:val="00F44768"/>
    <w:rsid w:val="00F901D7"/>
    <w:rsid w:val="00FB26B4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94261-396B-4568-B5C7-E0AD6DB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C035AB"/>
    <w:pPr>
      <w:keepLines w:val="0"/>
      <w:spacing w:before="0" w:line="276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FF0000"/>
      <w:sz w:val="22"/>
      <w:szCs w:val="22"/>
    </w:rPr>
  </w:style>
  <w:style w:type="character" w:customStyle="1" w:styleId="NadpisodstavceChar">
    <w:name w:val="Nadpis odstavce Char"/>
    <w:link w:val="Nadpisodstavce"/>
    <w:rsid w:val="00C035AB"/>
    <w:rPr>
      <w:rFonts w:eastAsia="Times New Roman" w:cs="Times New Roman"/>
      <w:b/>
      <w:color w:val="FF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2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2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45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E7291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FB2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90294A577C47E69A6C51A114E8F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30924-F128-48FD-952D-5BEEDBB391F7}"/>
      </w:docPartPr>
      <w:docPartBody>
        <w:p w:rsidR="00CA404D" w:rsidRDefault="002C0E7F" w:rsidP="002C0E7F">
          <w:pPr>
            <w:pStyle w:val="AD90294A577C47E69A6C51A114E8FA24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7E522-91E7-4677-8136-17F1FD379443}"/>
      </w:docPartPr>
      <w:docPartBody>
        <w:p w:rsidR="006751A3" w:rsidRDefault="0029723E"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2B9811C3CB8F4CE2AD018431C8BA8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9BCBB-21A1-4E1F-A185-7235C176D55A}"/>
      </w:docPartPr>
      <w:docPartBody>
        <w:p w:rsidR="006751A3" w:rsidRDefault="0029723E" w:rsidP="0029723E">
          <w:pPr>
            <w:pStyle w:val="2B9811C3CB8F4CE2AD018431C8BA893C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01D713079E3B45E690F217BAF34EE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6ED89-72DE-45C7-A9AE-5411B7C04417}"/>
      </w:docPartPr>
      <w:docPartBody>
        <w:p w:rsidR="006751A3" w:rsidRDefault="0029723E" w:rsidP="0029723E">
          <w:pPr>
            <w:pStyle w:val="01D713079E3B45E690F217BAF34EE8BB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5582B02C094D4E52B892F19897565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B3315-D5C6-4C8D-AC81-3C24516C13EB}"/>
      </w:docPartPr>
      <w:docPartBody>
        <w:p w:rsidR="006751A3" w:rsidRDefault="0029723E" w:rsidP="0029723E">
          <w:pPr>
            <w:pStyle w:val="5582B02C094D4E52B892F19897565041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C9D52BB76C534A8EAB026C6CABBB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8D47E-76CE-4792-BD2A-FC2FAE900631}"/>
      </w:docPartPr>
      <w:docPartBody>
        <w:p w:rsidR="006751A3" w:rsidRDefault="0029723E" w:rsidP="0029723E">
          <w:pPr>
            <w:pStyle w:val="C9D52BB76C534A8EAB026C6CABBBE628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9B7954D121DB432C97C81A8E80D0C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DA659-006B-4B3D-BF34-8A8D1B147894}"/>
      </w:docPartPr>
      <w:docPartBody>
        <w:p w:rsidR="006751A3" w:rsidRDefault="0029723E" w:rsidP="0029723E">
          <w:pPr>
            <w:pStyle w:val="9B7954D121DB432C97C81A8E80D0C9B7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CEE319671D3F471E986FE8B04D0D1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F2389-D48B-49B8-AAF9-C8F61424142B}"/>
      </w:docPartPr>
      <w:docPartBody>
        <w:p w:rsidR="006751A3" w:rsidRDefault="0029723E" w:rsidP="0029723E">
          <w:pPr>
            <w:pStyle w:val="CEE319671D3F471E986FE8B04D0D1CD0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5A8BA11B2D3A4E5AAF64801FA007B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1B380-7945-450F-AFA3-5733ECB44971}"/>
      </w:docPartPr>
      <w:docPartBody>
        <w:p w:rsidR="006751A3" w:rsidRDefault="0029723E" w:rsidP="0029723E">
          <w:pPr>
            <w:pStyle w:val="5A8BA11B2D3A4E5AAF64801FA007B825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4BB01FF1E75342A8A561E23A191E17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D7B94-4565-42F7-981D-A25F4BEC3D44}"/>
      </w:docPartPr>
      <w:docPartBody>
        <w:p w:rsidR="006751A3" w:rsidRDefault="0029723E" w:rsidP="0029723E">
          <w:pPr>
            <w:pStyle w:val="4BB01FF1E75342A8A561E23A191E171A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159D7C4293AB4C789D8D843F157C6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45967-E254-4D57-BC0F-54848B5119AC}"/>
      </w:docPartPr>
      <w:docPartBody>
        <w:p w:rsidR="006751A3" w:rsidRDefault="0029723E" w:rsidP="0029723E">
          <w:pPr>
            <w:pStyle w:val="159D7C4293AB4C789D8D843F157C67FC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FDDBFD77A82E41AC89D1D5C96CDDB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05397-1B37-4B5D-BBC3-1B07743EE742}"/>
      </w:docPartPr>
      <w:docPartBody>
        <w:p w:rsidR="006751A3" w:rsidRDefault="0029723E" w:rsidP="0029723E">
          <w:pPr>
            <w:pStyle w:val="FDDBFD77A82E41AC89D1D5C96CDDB764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CEDA1D40C505453C92DD23C6A8E47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F9D90-844C-438B-BBE7-1D3AB40C06DB}"/>
      </w:docPartPr>
      <w:docPartBody>
        <w:p w:rsidR="006751A3" w:rsidRDefault="0029723E" w:rsidP="0029723E">
          <w:pPr>
            <w:pStyle w:val="CEDA1D40C505453C92DD23C6A8E478A7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7CDBA304F5EA4168A0071A7503746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F0632-0E96-40A3-8FD1-B8742DB15321}"/>
      </w:docPartPr>
      <w:docPartBody>
        <w:p w:rsidR="006751A3" w:rsidRDefault="0029723E" w:rsidP="0029723E">
          <w:pPr>
            <w:pStyle w:val="7CDBA304F5EA4168A0071A75037461A2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094602AA9D344BD591572EE41549C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7ED37-D30A-4764-AC89-A1C30F1EF55A}"/>
      </w:docPartPr>
      <w:docPartBody>
        <w:p w:rsidR="006751A3" w:rsidRDefault="0029723E" w:rsidP="0029723E">
          <w:pPr>
            <w:pStyle w:val="094602AA9D344BD591572EE41549C6F0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568A31648FE44F969A57F26A4B5EC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4312F-DA42-4CFC-AD7F-7A6F71AA9739}"/>
      </w:docPartPr>
      <w:docPartBody>
        <w:p w:rsidR="006751A3" w:rsidRDefault="0029723E" w:rsidP="0029723E">
          <w:pPr>
            <w:pStyle w:val="568A31648FE44F969A57F26A4B5EC977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85652405B3FC4B9B817FC0611BD49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39F24-782F-4DC7-A300-F37573505095}"/>
      </w:docPartPr>
      <w:docPartBody>
        <w:p w:rsidR="006751A3" w:rsidRDefault="0029723E" w:rsidP="0029723E">
          <w:pPr>
            <w:pStyle w:val="85652405B3FC4B9B817FC0611BD49F52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EBF1A059039A470EAC4C8D600F473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51DEE-028A-4721-BCB1-D31EDD50A633}"/>
      </w:docPartPr>
      <w:docPartBody>
        <w:p w:rsidR="006751A3" w:rsidRDefault="0029723E" w:rsidP="0029723E">
          <w:pPr>
            <w:pStyle w:val="EBF1A059039A470EAC4C8D600F473CEC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F785B928AF674EC3AC630167AEADD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3E854-928C-48C5-8B6D-E5DBF2CE7D1D}"/>
      </w:docPartPr>
      <w:docPartBody>
        <w:p w:rsidR="006751A3" w:rsidRDefault="0029723E" w:rsidP="0029723E">
          <w:pPr>
            <w:pStyle w:val="F785B928AF674EC3AC630167AEADD5E3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6FA55820AEBB46C7AF2DBB27B9E9F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79F0E-A439-48B4-A0EB-E44CF17DC035}"/>
      </w:docPartPr>
      <w:docPartBody>
        <w:p w:rsidR="006751A3" w:rsidRDefault="0029723E" w:rsidP="0029723E">
          <w:pPr>
            <w:pStyle w:val="6FA55820AEBB46C7AF2DBB27B9E9FB51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5F7EDD0B3FAA4A40B210A3C24673D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92B14-BA1B-4B8E-BF5C-D315E427BA0B}"/>
      </w:docPartPr>
      <w:docPartBody>
        <w:p w:rsidR="006751A3" w:rsidRDefault="0029723E" w:rsidP="0029723E">
          <w:pPr>
            <w:pStyle w:val="5F7EDD0B3FAA4A40B210A3C24673DD3E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C12A96C1B91C490999381EE2B035D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33D17-2E3A-49EA-9B40-97CE071922C5}"/>
      </w:docPartPr>
      <w:docPartBody>
        <w:p w:rsidR="006751A3" w:rsidRDefault="0029723E" w:rsidP="0029723E">
          <w:pPr>
            <w:pStyle w:val="C12A96C1B91C490999381EE2B035D706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5C74427D01594791B174BC2C983B8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EFF47-3FA2-4FE1-B064-6BB06E5D0C4C}"/>
      </w:docPartPr>
      <w:docPartBody>
        <w:p w:rsidR="006751A3" w:rsidRDefault="0029723E" w:rsidP="0029723E">
          <w:pPr>
            <w:pStyle w:val="5C74427D01594791B174BC2C983B87C7"/>
          </w:pPr>
          <w:r w:rsidRPr="00271FF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80C7C-0F34-45A4-8033-CCB74D3890E3}"/>
      </w:docPartPr>
      <w:docPartBody>
        <w:p w:rsidR="00E079ED" w:rsidRDefault="006751A3">
          <w:r w:rsidRPr="00DF47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E7F"/>
    <w:rsid w:val="0029723E"/>
    <w:rsid w:val="002C0E7F"/>
    <w:rsid w:val="006141E7"/>
    <w:rsid w:val="006751A3"/>
    <w:rsid w:val="00CA404D"/>
    <w:rsid w:val="00E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1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51A3"/>
    <w:rPr>
      <w:color w:val="808080"/>
    </w:rPr>
  </w:style>
  <w:style w:type="paragraph" w:customStyle="1" w:styleId="AD90294A577C47E69A6C51A114E8FA24">
    <w:name w:val="AD90294A577C47E69A6C51A114E8FA24"/>
    <w:rsid w:val="002C0E7F"/>
  </w:style>
  <w:style w:type="paragraph" w:customStyle="1" w:styleId="2B9811C3CB8F4CE2AD018431C8BA893C">
    <w:name w:val="2B9811C3CB8F4CE2AD018431C8BA893C"/>
    <w:rsid w:val="0029723E"/>
  </w:style>
  <w:style w:type="paragraph" w:customStyle="1" w:styleId="BBB6EA6348AE49E6837C2B8FFE9F6CD3">
    <w:name w:val="BBB6EA6348AE49E6837C2B8FFE9F6CD3"/>
    <w:rsid w:val="0029723E"/>
  </w:style>
  <w:style w:type="paragraph" w:customStyle="1" w:styleId="80CEF0582CBB4C82A0FB8182F1E4E8C1">
    <w:name w:val="80CEF0582CBB4C82A0FB8182F1E4E8C1"/>
    <w:rsid w:val="0029723E"/>
  </w:style>
  <w:style w:type="paragraph" w:customStyle="1" w:styleId="2995AEF962984B33BB3222BAFA618EF6">
    <w:name w:val="2995AEF962984B33BB3222BAFA618EF6"/>
    <w:rsid w:val="0029723E"/>
  </w:style>
  <w:style w:type="paragraph" w:customStyle="1" w:styleId="F72110369DD84D1087A5A6DDB3FF771C">
    <w:name w:val="F72110369DD84D1087A5A6DDB3FF771C"/>
    <w:rsid w:val="0029723E"/>
  </w:style>
  <w:style w:type="paragraph" w:customStyle="1" w:styleId="E1BDEBC03217411F9B2A23640B2FF315">
    <w:name w:val="E1BDEBC03217411F9B2A23640B2FF315"/>
    <w:rsid w:val="0029723E"/>
  </w:style>
  <w:style w:type="paragraph" w:customStyle="1" w:styleId="01D713079E3B45E690F217BAF34EE8BB">
    <w:name w:val="01D713079E3B45E690F217BAF34EE8BB"/>
    <w:rsid w:val="0029723E"/>
  </w:style>
  <w:style w:type="paragraph" w:customStyle="1" w:styleId="5582B02C094D4E52B892F19897565041">
    <w:name w:val="5582B02C094D4E52B892F19897565041"/>
    <w:rsid w:val="0029723E"/>
  </w:style>
  <w:style w:type="paragraph" w:customStyle="1" w:styleId="C9D52BB76C534A8EAB026C6CABBBE628">
    <w:name w:val="C9D52BB76C534A8EAB026C6CABBBE628"/>
    <w:rsid w:val="0029723E"/>
  </w:style>
  <w:style w:type="paragraph" w:customStyle="1" w:styleId="9B7954D121DB432C97C81A8E80D0C9B7">
    <w:name w:val="9B7954D121DB432C97C81A8E80D0C9B7"/>
    <w:rsid w:val="0029723E"/>
  </w:style>
  <w:style w:type="paragraph" w:customStyle="1" w:styleId="CEE319671D3F471E986FE8B04D0D1CD0">
    <w:name w:val="CEE319671D3F471E986FE8B04D0D1CD0"/>
    <w:rsid w:val="0029723E"/>
  </w:style>
  <w:style w:type="paragraph" w:customStyle="1" w:styleId="5A8BA11B2D3A4E5AAF64801FA007B825">
    <w:name w:val="5A8BA11B2D3A4E5AAF64801FA007B825"/>
    <w:rsid w:val="0029723E"/>
  </w:style>
  <w:style w:type="paragraph" w:customStyle="1" w:styleId="4BB01FF1E75342A8A561E23A191E171A">
    <w:name w:val="4BB01FF1E75342A8A561E23A191E171A"/>
    <w:rsid w:val="0029723E"/>
  </w:style>
  <w:style w:type="paragraph" w:customStyle="1" w:styleId="159D7C4293AB4C789D8D843F157C67FC">
    <w:name w:val="159D7C4293AB4C789D8D843F157C67FC"/>
    <w:rsid w:val="0029723E"/>
  </w:style>
  <w:style w:type="paragraph" w:customStyle="1" w:styleId="FDDBFD77A82E41AC89D1D5C96CDDB764">
    <w:name w:val="FDDBFD77A82E41AC89D1D5C96CDDB764"/>
    <w:rsid w:val="0029723E"/>
  </w:style>
  <w:style w:type="paragraph" w:customStyle="1" w:styleId="CEDA1D40C505453C92DD23C6A8E478A7">
    <w:name w:val="CEDA1D40C505453C92DD23C6A8E478A7"/>
    <w:rsid w:val="0029723E"/>
  </w:style>
  <w:style w:type="paragraph" w:customStyle="1" w:styleId="7CDBA304F5EA4168A0071A75037461A2">
    <w:name w:val="7CDBA304F5EA4168A0071A75037461A2"/>
    <w:rsid w:val="0029723E"/>
  </w:style>
  <w:style w:type="paragraph" w:customStyle="1" w:styleId="094602AA9D344BD591572EE41549C6F0">
    <w:name w:val="094602AA9D344BD591572EE41549C6F0"/>
    <w:rsid w:val="0029723E"/>
  </w:style>
  <w:style w:type="paragraph" w:customStyle="1" w:styleId="568A31648FE44F969A57F26A4B5EC977">
    <w:name w:val="568A31648FE44F969A57F26A4B5EC977"/>
    <w:rsid w:val="0029723E"/>
  </w:style>
  <w:style w:type="paragraph" w:customStyle="1" w:styleId="85652405B3FC4B9B817FC0611BD49F52">
    <w:name w:val="85652405B3FC4B9B817FC0611BD49F52"/>
    <w:rsid w:val="0029723E"/>
  </w:style>
  <w:style w:type="paragraph" w:customStyle="1" w:styleId="EBF1A059039A470EAC4C8D600F473CEC">
    <w:name w:val="EBF1A059039A470EAC4C8D600F473CEC"/>
    <w:rsid w:val="0029723E"/>
  </w:style>
  <w:style w:type="paragraph" w:customStyle="1" w:styleId="F785B928AF674EC3AC630167AEADD5E3">
    <w:name w:val="F785B928AF674EC3AC630167AEADD5E3"/>
    <w:rsid w:val="0029723E"/>
  </w:style>
  <w:style w:type="paragraph" w:customStyle="1" w:styleId="6FA55820AEBB46C7AF2DBB27B9E9FB51">
    <w:name w:val="6FA55820AEBB46C7AF2DBB27B9E9FB51"/>
    <w:rsid w:val="0029723E"/>
  </w:style>
  <w:style w:type="paragraph" w:customStyle="1" w:styleId="5F7EDD0B3FAA4A40B210A3C24673DD3E">
    <w:name w:val="5F7EDD0B3FAA4A40B210A3C24673DD3E"/>
    <w:rsid w:val="0029723E"/>
  </w:style>
  <w:style w:type="paragraph" w:customStyle="1" w:styleId="C12A96C1B91C490999381EE2B035D706">
    <w:name w:val="C12A96C1B91C490999381EE2B035D706"/>
    <w:rsid w:val="0029723E"/>
  </w:style>
  <w:style w:type="paragraph" w:customStyle="1" w:styleId="5C74427D01594791B174BC2C983B87C7">
    <w:name w:val="5C74427D01594791B174BC2C983B87C7"/>
    <w:rsid w:val="00297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987E-E108-4C94-B43C-F93A7338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2672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Staňková Blanka</cp:lastModifiedBy>
  <cp:revision>9</cp:revision>
  <cp:lastPrinted>2020-11-12T07:53:00Z</cp:lastPrinted>
  <dcterms:created xsi:type="dcterms:W3CDTF">2020-11-10T15:14:00Z</dcterms:created>
  <dcterms:modified xsi:type="dcterms:W3CDTF">2020-11-16T11:44:00Z</dcterms:modified>
</cp:coreProperties>
</file>