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="00084ED2">
        <w:rPr>
          <w:rFonts w:cs="Calibri"/>
          <w:sz w:val="20"/>
        </w:rPr>
        <w:t xml:space="preserve">                                        </w:t>
      </w:r>
      <w:r w:rsidR="001F62B7" w:rsidRPr="001F62B7">
        <w:rPr>
          <w:rFonts w:asciiTheme="minorHAnsi" w:hAnsiTheme="minorHAnsi" w:cstheme="minorHAnsi"/>
          <w:b/>
          <w:sz w:val="20"/>
        </w:rPr>
        <w:t>„</w:t>
      </w:r>
      <w:r w:rsidR="007527E2" w:rsidRPr="007527E2">
        <w:rPr>
          <w:rFonts w:asciiTheme="minorHAnsi" w:hAnsiTheme="minorHAnsi" w:cstheme="minorHAnsi"/>
          <w:b/>
          <w:sz w:val="20"/>
        </w:rPr>
        <w:t>Stent biliární Hot Axios samoexpandibilní metalický</w:t>
      </w:r>
      <w:r w:rsidR="001F62B7" w:rsidRPr="001F62B7">
        <w:rPr>
          <w:rFonts w:asciiTheme="minorHAnsi" w:hAnsiTheme="minorHAnsi" w:cstheme="minorHAnsi"/>
          <w:b/>
          <w:sz w:val="20"/>
        </w:rPr>
        <w:t>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B96B4A">
        <w:rPr>
          <w:rFonts w:asciiTheme="minorHAnsi" w:hAnsiTheme="minorHAnsi" w:cstheme="minorHAnsi"/>
          <w:b/>
          <w:sz w:val="20"/>
        </w:rPr>
        <w:t>1</w:t>
      </w:r>
      <w:r w:rsidR="001F62B7" w:rsidRPr="001F62B7">
        <w:rPr>
          <w:rFonts w:asciiTheme="minorHAnsi" w:hAnsiTheme="minorHAnsi" w:cstheme="minorHAnsi"/>
          <w:b/>
          <w:sz w:val="20"/>
        </w:rPr>
        <w:t>-000</w:t>
      </w:r>
      <w:r w:rsidR="007527E2">
        <w:rPr>
          <w:rFonts w:asciiTheme="minorHAnsi" w:hAnsiTheme="minorHAnsi" w:cstheme="minorHAnsi"/>
          <w:b/>
          <w:sz w:val="20"/>
        </w:rPr>
        <w:t>322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1" w:name="_Ref167689330"/>
      <w:bookmarkEnd w:id="0"/>
    </w:p>
    <w:bookmarkEnd w:id="1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1D3F6C">
        <w:rPr>
          <w:rFonts w:ascii="Calibri" w:hAnsi="Calibri" w:cs="Calibri"/>
          <w:sz w:val="20"/>
          <w:szCs w:val="20"/>
        </w:rPr>
        <w:t>II. Interní klinice</w:t>
      </w:r>
      <w:r w:rsidR="001D3F6C" w:rsidRPr="001D3F6C">
        <w:rPr>
          <w:rFonts w:ascii="Calibri" w:hAnsi="Calibri" w:cs="Calibri"/>
          <w:sz w:val="20"/>
          <w:szCs w:val="20"/>
        </w:rPr>
        <w:t xml:space="preserve"> – gastroenterologická a geriatrická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B96B4A" w:rsidRDefault="00B3394A" w:rsidP="004335D0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 souhlasí s tím, aby pan</w:t>
      </w:r>
      <w:r w:rsidR="001D3F6C">
        <w:rPr>
          <w:rFonts w:ascii="Calibri" w:hAnsi="Calibri" w:cs="Calibri"/>
          <w:sz w:val="20"/>
          <w:szCs w:val="20"/>
        </w:rPr>
        <w:t>í</w:t>
      </w:r>
      <w:r w:rsidRPr="00B96B4A">
        <w:rPr>
          <w:rFonts w:ascii="Calibri" w:hAnsi="Calibri" w:cs="Calibri"/>
          <w:sz w:val="20"/>
          <w:szCs w:val="20"/>
        </w:rPr>
        <w:t xml:space="preserve"> </w:t>
      </w:r>
      <w:r w:rsidR="001D3F6C">
        <w:rPr>
          <w:rFonts w:ascii="Calibri" w:hAnsi="Calibri" w:cs="Calibri"/>
          <w:sz w:val="20"/>
          <w:szCs w:val="20"/>
        </w:rPr>
        <w:t>Ivana Kubová</w:t>
      </w:r>
      <w:r w:rsidR="00B96721" w:rsidRPr="00B96B4A">
        <w:rPr>
          <w:rFonts w:ascii="Calibri" w:hAnsi="Calibri" w:cs="Calibri"/>
          <w:sz w:val="20"/>
          <w:szCs w:val="20"/>
        </w:rPr>
        <w:t xml:space="preserve"> </w:t>
      </w:r>
      <w:r w:rsidRPr="00B96B4A">
        <w:rPr>
          <w:rFonts w:ascii="Calibri" w:hAnsi="Calibri" w:cs="Calibri"/>
          <w:sz w:val="20"/>
          <w:szCs w:val="20"/>
        </w:rPr>
        <w:t>byl</w:t>
      </w:r>
      <w:r w:rsidR="001D3F6C">
        <w:rPr>
          <w:rFonts w:ascii="Calibri" w:hAnsi="Calibri" w:cs="Calibri"/>
          <w:sz w:val="20"/>
          <w:szCs w:val="20"/>
        </w:rPr>
        <w:t>a</w:t>
      </w:r>
      <w:r w:rsidRPr="00B96B4A">
        <w:rPr>
          <w:rFonts w:ascii="Calibri" w:hAnsi="Calibri" w:cs="Calibri"/>
          <w:sz w:val="20"/>
          <w:szCs w:val="20"/>
        </w:rPr>
        <w:t xml:space="preserve"> provozovatelem konsignačního skladu</w:t>
      </w:r>
      <w:r w:rsidR="00B96B4A">
        <w:rPr>
          <w:rFonts w:ascii="Calibri" w:hAnsi="Calibri" w:cs="Calibri"/>
          <w:sz w:val="20"/>
          <w:szCs w:val="20"/>
        </w:rPr>
        <w:t>, e</w:t>
      </w:r>
      <w:r w:rsidRPr="00B96B4A">
        <w:rPr>
          <w:rFonts w:ascii="Calibri" w:hAnsi="Calibri" w:cs="Calibri"/>
          <w:sz w:val="20"/>
          <w:szCs w:val="20"/>
        </w:rPr>
        <w:t>mail:</w:t>
      </w:r>
      <w:r w:rsidR="00B96721" w:rsidRPr="00B96B4A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1D3F6C" w:rsidRPr="00B406B8">
          <w:rPr>
            <w:rStyle w:val="Hypertextovodkaz"/>
            <w:rFonts w:ascii="Segoe UI" w:hAnsi="Segoe UI" w:cs="Segoe UI"/>
            <w:sz w:val="19"/>
            <w:szCs w:val="19"/>
          </w:rPr>
          <w:t>Ivana.kubova@fnol.cz</w:t>
        </w:r>
      </w:hyperlink>
      <w:r w:rsidR="00E42505" w:rsidRPr="00B96B4A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B96B4A">
        <w:rPr>
          <w:rFonts w:ascii="Calibri" w:hAnsi="Calibri" w:cs="Calibri"/>
          <w:sz w:val="20"/>
          <w:szCs w:val="20"/>
        </w:rPr>
        <w:t>Tel:</w:t>
      </w:r>
      <w:r w:rsidR="00B96721" w:rsidRPr="00B96B4A">
        <w:rPr>
          <w:rFonts w:ascii="Calibri" w:hAnsi="Calibri" w:cs="Calibri"/>
          <w:sz w:val="20"/>
          <w:szCs w:val="20"/>
        </w:rPr>
        <w:t xml:space="preserve"> 588 444</w:t>
      </w:r>
      <w:r w:rsidR="001D3F6C">
        <w:rPr>
          <w:rFonts w:ascii="Calibri" w:hAnsi="Calibri" w:cs="Calibri"/>
          <w:sz w:val="20"/>
          <w:szCs w:val="20"/>
        </w:rPr>
        <w:t> 762, 588 445 854</w:t>
      </w:r>
      <w:r w:rsidR="00B96B4A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7527E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 xml:space="preserve">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</w:t>
      </w:r>
      <w:r w:rsidRPr="00920F39">
        <w:rPr>
          <w:rFonts w:cs="Calibri"/>
          <w:sz w:val="20"/>
        </w:rPr>
        <w:lastRenderedPageBreak/>
        <w:t>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CF2F26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B518DB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P6ar/6yCIww5iZrWSYj6dbJAitqg2uarQ259wWHdR3c9xeI/hJEO68ClX9LbzLI072/iH9z5le875qziwStBA==" w:salt="EJlGcASCCRhVaC+6PSZldQ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62B7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443D"/>
    <w:rsid w:val="003B6C6A"/>
    <w:rsid w:val="003B7C08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D59D1"/>
    <w:rsid w:val="007F5C05"/>
    <w:rsid w:val="008009FB"/>
    <w:rsid w:val="00842414"/>
    <w:rsid w:val="008447DC"/>
    <w:rsid w:val="008509EB"/>
    <w:rsid w:val="00856A80"/>
    <w:rsid w:val="0085731D"/>
    <w:rsid w:val="00857A22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CF2F26"/>
    <w:rsid w:val="00D02BD6"/>
    <w:rsid w:val="00D14430"/>
    <w:rsid w:val="00D16D93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5:docId w15:val="{AA7DF223-18F9-457B-9517-E74574B2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ubov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551830"/>
    <w:rsid w:val="005A59FC"/>
    <w:rsid w:val="005B477B"/>
    <w:rsid w:val="005D1DA4"/>
    <w:rsid w:val="00623D3A"/>
    <w:rsid w:val="006374DE"/>
    <w:rsid w:val="006C2D68"/>
    <w:rsid w:val="0074780D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39A0-3C97-4617-8A7F-55855991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1895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60</cp:revision>
  <cp:lastPrinted>2020-06-17T05:27:00Z</cp:lastPrinted>
  <dcterms:created xsi:type="dcterms:W3CDTF">2018-04-05T08:10:00Z</dcterms:created>
  <dcterms:modified xsi:type="dcterms:W3CDTF">2021-04-12T11:49:00Z</dcterms:modified>
</cp:coreProperties>
</file>