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CD58DD">
          <w:pPr>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341D4D" w:rsidRDefault="00341D4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14046B" w:rsidRPr="0014046B">
        <w:rPr>
          <w:rFonts w:asciiTheme="minorHAnsi" w:hAnsiTheme="minorHAnsi"/>
          <w:b/>
          <w:sz w:val="22"/>
        </w:rPr>
        <w:t>Vrtáky diamantové k vrtačce Midas Rex</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8B5933">
        <w:rPr>
          <w:rFonts w:asciiTheme="minorHAnsi" w:hAnsiTheme="minorHAnsi"/>
          <w:b/>
          <w:sz w:val="22"/>
        </w:rPr>
        <w:t>0</w:t>
      </w:r>
      <w:r w:rsidR="0014046B">
        <w:rPr>
          <w:rFonts w:asciiTheme="minorHAnsi" w:hAnsiTheme="minorHAnsi"/>
          <w:b/>
          <w:sz w:val="22"/>
        </w:rPr>
        <w:t>657</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5912C0" w:rsidRDefault="005912C0"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1F68A6">
        <w:rPr>
          <w:rFonts w:asciiTheme="minorHAnsi" w:hAnsiTheme="minorHAnsi"/>
          <w:sz w:val="22"/>
        </w:rPr>
        <w:t xml:space="preserve">, </w:t>
      </w:r>
      <w:r w:rsidR="0014046B" w:rsidRPr="0014046B">
        <w:rPr>
          <w:rFonts w:asciiTheme="minorHAnsi" w:hAnsiTheme="minorHAnsi"/>
          <w:b/>
          <w:sz w:val="22"/>
        </w:rPr>
        <w:t>vrtáky diamantové k vrtačce Midas Rex</w:t>
      </w:r>
      <w:r w:rsidRPr="00CD58DD">
        <w:rPr>
          <w:rFonts w:asciiTheme="minorHAnsi" w:hAnsiTheme="minorHAnsi"/>
          <w:sz w:val="22"/>
        </w:rPr>
        <w:t>, uveden</w:t>
      </w:r>
      <w:r w:rsidR="001F68A6">
        <w:rPr>
          <w:rFonts w:asciiTheme="minorHAnsi" w:hAnsiTheme="minorHAnsi"/>
          <w:sz w:val="22"/>
        </w:rPr>
        <w:t>ý</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BD1305">
        <w:rPr>
          <w:rFonts w:asciiTheme="minorHAnsi" w:hAnsiTheme="minorHAnsi"/>
          <w:sz w:val="22"/>
        </w:rPr>
        <w:t>; u mimořádných objednávek do 2 pracovních dnů od okamžiku objednání.</w:t>
      </w:r>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82112B">
        <w:rPr>
          <w:rFonts w:asciiTheme="minorHAnsi" w:hAnsiTheme="minorHAnsi"/>
          <w:b/>
          <w:sz w:val="22"/>
        </w:rPr>
        <w:t>-</w:t>
      </w:r>
      <w:r w:rsidR="005919C6" w:rsidRPr="0082112B">
        <w:rPr>
          <w:rFonts w:asciiTheme="minorHAnsi" w:hAnsiTheme="minorHAnsi"/>
          <w:b/>
          <w:sz w:val="22"/>
        </w:rPr>
        <w:t>00</w:t>
      </w:r>
      <w:r w:rsidR="008B5933">
        <w:rPr>
          <w:rFonts w:asciiTheme="minorHAnsi" w:hAnsiTheme="minorHAnsi"/>
          <w:b/>
          <w:sz w:val="22"/>
        </w:rPr>
        <w:t>0</w:t>
      </w:r>
      <w:r w:rsidR="0014046B">
        <w:rPr>
          <w:rFonts w:asciiTheme="minorHAnsi" w:hAnsiTheme="minorHAnsi"/>
          <w:b/>
          <w:sz w:val="22"/>
        </w:rPr>
        <w:t>567</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82112B">
        <w:rPr>
          <w:rFonts w:asciiTheme="minorHAnsi" w:hAnsiTheme="minorHAnsi"/>
          <w:b/>
          <w:sz w:val="22"/>
        </w:rPr>
        <w:t>-00</w:t>
      </w:r>
      <w:r w:rsidR="008B5933">
        <w:rPr>
          <w:rFonts w:asciiTheme="minorHAnsi" w:hAnsiTheme="minorHAnsi"/>
          <w:b/>
          <w:sz w:val="22"/>
        </w:rPr>
        <w:t>0</w:t>
      </w:r>
      <w:r w:rsidR="0014046B">
        <w:rPr>
          <w:rFonts w:asciiTheme="minorHAnsi" w:hAnsiTheme="minorHAnsi"/>
          <w:b/>
          <w:sz w:val="22"/>
        </w:rPr>
        <w:t>567</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w:t>
      </w:r>
      <w:r w:rsidR="0014577B">
        <w:rPr>
          <w:rFonts w:asciiTheme="minorHAnsi" w:hAnsiTheme="minorHAnsi"/>
          <w:sz w:val="22"/>
        </w:rPr>
        <w:t xml:space="preserve">na adresu </w:t>
      </w:r>
      <w:r w:rsidR="00CD58DD" w:rsidRPr="00CD58DD">
        <w:rPr>
          <w:rFonts w:asciiTheme="minorHAnsi" w:hAnsiTheme="minorHAnsi"/>
          <w:sz w:val="22"/>
        </w:rPr>
        <w:t>kupující</w:t>
      </w:r>
      <w:r w:rsidR="0014577B">
        <w:rPr>
          <w:rFonts w:asciiTheme="minorHAnsi" w:hAnsiTheme="minorHAnsi"/>
          <w:sz w:val="22"/>
        </w:rPr>
        <w:t>ho nebo elektronicky na email fin@fnol.cz</w:t>
      </w:r>
      <w:r w:rsidRPr="00CD58DD">
        <w:rPr>
          <w:rFonts w:asciiTheme="minorHAnsi" w:hAnsiTheme="minorHAnsi"/>
          <w:sz w:val="22"/>
        </w:rPr>
        <w:t xml:space="preserve"> a nezbytnou příloh</w:t>
      </w:r>
      <w:r w:rsidR="0014577B">
        <w:rPr>
          <w:rFonts w:asciiTheme="minorHAnsi" w:hAnsiTheme="minorHAnsi"/>
          <w:sz w:val="22"/>
        </w:rPr>
        <w:t>o</w:t>
      </w:r>
      <w:r w:rsidRPr="00CD58DD">
        <w:rPr>
          <w:rFonts w:asciiTheme="minorHAnsi" w:hAnsiTheme="minorHAnsi"/>
          <w:sz w:val="22"/>
        </w:rPr>
        <w:t xml:space="preserve">u faktury bude kopie dodacího listu potvrzeného kupujícím v souladu s příslušným ustanovením této smlouvy. </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8B5933">
        <w:rPr>
          <w:rFonts w:asciiTheme="minorHAnsi" w:hAnsiTheme="minorHAnsi"/>
          <w:b/>
          <w:sz w:val="22"/>
        </w:rPr>
        <w:t>0</w:t>
      </w:r>
      <w:r w:rsidR="0014046B">
        <w:rPr>
          <w:rFonts w:asciiTheme="minorHAnsi" w:hAnsiTheme="minorHAnsi"/>
          <w:b/>
          <w:sz w:val="22"/>
        </w:rPr>
        <w:t>567</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w:t>
      </w:r>
      <w:r w:rsidR="00E72445" w:rsidRPr="00904A83">
        <w:rPr>
          <w:rFonts w:asciiTheme="minorHAnsi" w:hAnsiTheme="minorHAnsi"/>
          <w:sz w:val="22"/>
        </w:rPr>
        <w:t>výskytu vady</w:t>
      </w:r>
      <w:r w:rsidRPr="00CD58DD">
        <w:rPr>
          <w:rFonts w:asciiTheme="minorHAnsi" w:hAnsiTheme="minorHAnsi"/>
          <w:sz w:val="22"/>
        </w:rPr>
        <w:t xml:space="preserve">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14046B">
        <w:rPr>
          <w:rFonts w:asciiTheme="minorHAnsi" w:hAnsiTheme="minorHAnsi"/>
          <w:sz w:val="22"/>
        </w:rPr>
        <w:t>36</w:t>
      </w:r>
      <w:r w:rsidR="00A910C6" w:rsidRPr="00A910C6">
        <w:rPr>
          <w:rFonts w:asciiTheme="minorHAnsi" w:hAnsiTheme="minorHAnsi"/>
          <w:sz w:val="22"/>
        </w:rPr>
        <w:t xml:space="preserve"> měsíců od podpisu smlouvy</w:t>
      </w:r>
      <w:r w:rsidR="00F24CE9" w:rsidRPr="00961C9C">
        <w:rPr>
          <w:rFonts w:asciiTheme="minorHAnsi" w:hAnsiTheme="minorHAnsi"/>
          <w:sz w:val="22"/>
        </w:rPr>
        <w:t>.</w:t>
      </w:r>
    </w:p>
    <w:p w:rsidR="00916F4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r w:rsidR="00626A35" w:rsidRPr="00626A35">
        <w:rPr>
          <w:rFonts w:asciiTheme="minorHAnsi" w:hAnsiTheme="minorHAnsi"/>
          <w:sz w:val="22"/>
        </w:rPr>
        <w:t>Smlouva vstupuje v platnost datem podpisu smlouvy oprávněnými zástupci obou smluvních stran. Smlouva nabývá účinnosti dnem zveřejnění v registru smluv nebo dnem</w:t>
      </w:r>
      <w:r w:rsidR="00BD1305">
        <w:rPr>
          <w:rFonts w:asciiTheme="minorHAnsi" w:hAnsiTheme="minorHAnsi"/>
          <w:sz w:val="22"/>
        </w:rPr>
        <w:t xml:space="preserve"> 24. 6. 2022</w:t>
      </w:r>
      <w:r w:rsidR="00626A35" w:rsidRPr="00626A35">
        <w:rPr>
          <w:rFonts w:asciiTheme="minorHAnsi" w:hAnsiTheme="minorHAnsi"/>
          <w:sz w:val="22"/>
        </w:rPr>
        <w:t>, rozhodné je datum, které nastane později.</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 5%</w:t>
      </w:r>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lastRenderedPageBreak/>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Tato smlouva byla sepsána ve </w:t>
      </w:r>
      <w:r w:rsidR="00913875" w:rsidRPr="00CD58DD">
        <w:rPr>
          <w:rFonts w:asciiTheme="minorHAnsi" w:hAnsiTheme="minorHAnsi"/>
          <w:sz w:val="22"/>
        </w:rPr>
        <w:t>dvou vyhotoveních</w:t>
      </w:r>
      <w:r w:rsidRPr="00CD58DD">
        <w:rPr>
          <w:rFonts w:asciiTheme="minorHAnsi" w:hAnsiTheme="minorHAnsi"/>
          <w:sz w:val="22"/>
        </w:rPr>
        <w:t xml:space="preserve"> s platností originálu, z nichž každá ze smluvních stran obdrží po jednom.</w:t>
      </w:r>
    </w:p>
    <w:p w:rsidR="00913875" w:rsidRDefault="00913875" w:rsidP="00CD58DD">
      <w:pPr>
        <w:pStyle w:val="Odstavec"/>
        <w:numPr>
          <w:ilvl w:val="0"/>
          <w:numId w:val="0"/>
        </w:numPr>
        <w:spacing w:before="0"/>
        <w:rPr>
          <w:rFonts w:asciiTheme="minorHAnsi" w:hAnsiTheme="minorHAnsi"/>
          <w:sz w:val="22"/>
        </w:rPr>
      </w:pPr>
    </w:p>
    <w:p w:rsidR="00913875"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r w:rsidRPr="00913875">
        <w:rPr>
          <w:rFonts w:asciiTheme="minorHAnsi" w:hAnsiTheme="minorHAnsi"/>
          <w:sz w:val="22"/>
        </w:rPr>
        <w:t>Tato smlouva nabývá platnosti dnem jejího podpisu oběma smluvními stranami</w:t>
      </w:r>
      <w:r>
        <w:rPr>
          <w:rFonts w:asciiTheme="minorHAnsi" w:hAnsiTheme="minorHAnsi"/>
          <w:sz w:val="22"/>
        </w:rPr>
        <w:t>.</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FB5944">
        <w:rPr>
          <w:rFonts w:asciiTheme="minorHAnsi" w:hAnsiTheme="minorHAnsi" w:cs="Arial"/>
          <w:sz w:val="22"/>
        </w:rPr>
        <w:t>Cenové ujednání</w:t>
      </w:r>
    </w:p>
    <w:p w:rsidR="008F7AAA" w:rsidRPr="00CD58DD" w:rsidRDefault="008F7AAA" w:rsidP="00CD58DD">
      <w:pPr>
        <w:pStyle w:val="Odstavec"/>
        <w:numPr>
          <w:ilvl w:val="0"/>
          <w:numId w:val="0"/>
        </w:numPr>
        <w:spacing w:before="0"/>
        <w:ind w:left="720" w:hanging="720"/>
        <w:rPr>
          <w:rFonts w:asciiTheme="minorHAnsi" w:hAnsiTheme="minorHAnsi" w:cs="Arial"/>
          <w:sz w:val="22"/>
        </w:rPr>
      </w:pPr>
      <w:r w:rsidRPr="008F7AAA">
        <w:rPr>
          <w:rFonts w:asciiTheme="minorHAnsi" w:hAnsiTheme="minorHAnsi" w:cs="Arial"/>
          <w:sz w:val="22"/>
        </w:rPr>
        <w:t xml:space="preserve">Příloha č. </w:t>
      </w:r>
      <w:r>
        <w:rPr>
          <w:rFonts w:asciiTheme="minorHAnsi" w:hAnsiTheme="minorHAnsi" w:cs="Arial"/>
          <w:sz w:val="22"/>
        </w:rPr>
        <w:t>2</w:t>
      </w:r>
      <w:r w:rsidRPr="008F7AAA">
        <w:rPr>
          <w:rFonts w:asciiTheme="minorHAnsi" w:hAnsiTheme="minorHAnsi" w:cs="Arial"/>
          <w:sz w:val="22"/>
        </w:rPr>
        <w:t xml:space="preserve">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BD1305" w:rsidRDefault="00BD1305"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Pr="0014577B" w:rsidRDefault="00CD58DD"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tkbEx4bJqHqFFOby6rYfIP0Up6fjplMwQsxCVUdzaPU0wmvUlwxBiN3XZAt3H7gREAtVjIsSZv0eQphaJ/5hw==" w:salt="4bNBs38Wdtl7PXzZBNRB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046B"/>
    <w:rsid w:val="0014577B"/>
    <w:rsid w:val="00153229"/>
    <w:rsid w:val="00172F71"/>
    <w:rsid w:val="0017629F"/>
    <w:rsid w:val="001903BB"/>
    <w:rsid w:val="001D0848"/>
    <w:rsid w:val="001E2A50"/>
    <w:rsid w:val="001F3378"/>
    <w:rsid w:val="001F68A6"/>
    <w:rsid w:val="002105AB"/>
    <w:rsid w:val="00211695"/>
    <w:rsid w:val="00264A19"/>
    <w:rsid w:val="00277208"/>
    <w:rsid w:val="002D7A0D"/>
    <w:rsid w:val="002E4F94"/>
    <w:rsid w:val="0030483C"/>
    <w:rsid w:val="00314AAF"/>
    <w:rsid w:val="00331CA8"/>
    <w:rsid w:val="00341D4D"/>
    <w:rsid w:val="003D0D6A"/>
    <w:rsid w:val="003E597C"/>
    <w:rsid w:val="003F016C"/>
    <w:rsid w:val="00415E26"/>
    <w:rsid w:val="00484B90"/>
    <w:rsid w:val="004A055C"/>
    <w:rsid w:val="004B47CD"/>
    <w:rsid w:val="004B57C0"/>
    <w:rsid w:val="00506AE0"/>
    <w:rsid w:val="005335EC"/>
    <w:rsid w:val="00550A94"/>
    <w:rsid w:val="005912C0"/>
    <w:rsid w:val="005919C6"/>
    <w:rsid w:val="005D07A8"/>
    <w:rsid w:val="005D11FB"/>
    <w:rsid w:val="005E74F7"/>
    <w:rsid w:val="005F056F"/>
    <w:rsid w:val="00626A35"/>
    <w:rsid w:val="006631FD"/>
    <w:rsid w:val="00664C45"/>
    <w:rsid w:val="006F7B09"/>
    <w:rsid w:val="00702823"/>
    <w:rsid w:val="00716719"/>
    <w:rsid w:val="007207AA"/>
    <w:rsid w:val="00732D6B"/>
    <w:rsid w:val="00734062"/>
    <w:rsid w:val="00776A0B"/>
    <w:rsid w:val="007A412E"/>
    <w:rsid w:val="007B2EC9"/>
    <w:rsid w:val="0082112B"/>
    <w:rsid w:val="00825922"/>
    <w:rsid w:val="00854E5A"/>
    <w:rsid w:val="00862EF6"/>
    <w:rsid w:val="008830FA"/>
    <w:rsid w:val="008B5933"/>
    <w:rsid w:val="008E5A6F"/>
    <w:rsid w:val="008F7AAA"/>
    <w:rsid w:val="00904A83"/>
    <w:rsid w:val="00913875"/>
    <w:rsid w:val="00916F47"/>
    <w:rsid w:val="00922185"/>
    <w:rsid w:val="00961C9C"/>
    <w:rsid w:val="009840A6"/>
    <w:rsid w:val="00990CE7"/>
    <w:rsid w:val="009A13C6"/>
    <w:rsid w:val="009C1DFC"/>
    <w:rsid w:val="009F257E"/>
    <w:rsid w:val="00A03CC7"/>
    <w:rsid w:val="00A5473C"/>
    <w:rsid w:val="00A57D24"/>
    <w:rsid w:val="00A63877"/>
    <w:rsid w:val="00A712F7"/>
    <w:rsid w:val="00A72CC3"/>
    <w:rsid w:val="00A910C6"/>
    <w:rsid w:val="00AB35D5"/>
    <w:rsid w:val="00AE1405"/>
    <w:rsid w:val="00B33940"/>
    <w:rsid w:val="00B34DA4"/>
    <w:rsid w:val="00B7537F"/>
    <w:rsid w:val="00BC28A8"/>
    <w:rsid w:val="00BD0BF4"/>
    <w:rsid w:val="00BD1305"/>
    <w:rsid w:val="00BF71A3"/>
    <w:rsid w:val="00C50B8E"/>
    <w:rsid w:val="00C51A9A"/>
    <w:rsid w:val="00C84C96"/>
    <w:rsid w:val="00CD58DD"/>
    <w:rsid w:val="00D04E4E"/>
    <w:rsid w:val="00D860EC"/>
    <w:rsid w:val="00DC1A56"/>
    <w:rsid w:val="00DD27A9"/>
    <w:rsid w:val="00DF4155"/>
    <w:rsid w:val="00E0632C"/>
    <w:rsid w:val="00E111AE"/>
    <w:rsid w:val="00E21A80"/>
    <w:rsid w:val="00E243A0"/>
    <w:rsid w:val="00E24444"/>
    <w:rsid w:val="00E40487"/>
    <w:rsid w:val="00E57ED7"/>
    <w:rsid w:val="00E64EE0"/>
    <w:rsid w:val="00E72445"/>
    <w:rsid w:val="00E91B6B"/>
    <w:rsid w:val="00EA6A88"/>
    <w:rsid w:val="00ED2351"/>
    <w:rsid w:val="00F24CE9"/>
    <w:rsid w:val="00F276E9"/>
    <w:rsid w:val="00F91FFF"/>
    <w:rsid w:val="00F92DAD"/>
    <w:rsid w:val="00FA5E36"/>
    <w:rsid w:val="00FB5944"/>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3D317D"/>
    <w:rsid w:val="00547B4B"/>
    <w:rsid w:val="00651526"/>
    <w:rsid w:val="00664D85"/>
    <w:rsid w:val="0067191B"/>
    <w:rsid w:val="00B13D31"/>
    <w:rsid w:val="00BA506A"/>
    <w:rsid w:val="00BC44B6"/>
    <w:rsid w:val="00C23643"/>
    <w:rsid w:val="00F65E3D"/>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5E3D"/>
    <w:rPr>
      <w:color w:val="808080"/>
    </w:rPr>
  </w:style>
  <w:style w:type="paragraph" w:customStyle="1" w:styleId="3D5DBF4929FF4720912050CF5032B0F7">
    <w:name w:val="3D5DBF4929FF4720912050CF5032B0F7"/>
    <w:rsid w:val="00F65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BB73-8E0A-409A-A9DF-DA8C448F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1968</Words>
  <Characters>11614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4</cp:revision>
  <cp:lastPrinted>2022-04-11T10:12:00Z</cp:lastPrinted>
  <dcterms:created xsi:type="dcterms:W3CDTF">2022-06-27T06:16:00Z</dcterms:created>
  <dcterms:modified xsi:type="dcterms:W3CDTF">2022-06-27T07:34:00Z</dcterms:modified>
</cp:coreProperties>
</file>