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lastRenderedPageBreak/>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BE488F">
        <w:rPr>
          <w:rFonts w:asciiTheme="minorHAnsi" w:hAnsiTheme="minorHAnsi" w:cstheme="minorHAnsi"/>
          <w:b/>
          <w:sz w:val="20"/>
          <w:szCs w:val="20"/>
        </w:rPr>
        <w:t>Úpravna vody pro SOUD</w:t>
      </w:r>
      <w:r w:rsidR="00A429A3">
        <w:rPr>
          <w:rFonts w:asciiTheme="minorHAnsi" w:hAnsiTheme="minorHAnsi" w:cstheme="minorHAnsi"/>
          <w:b/>
          <w:sz w:val="20"/>
          <w:szCs w:val="20"/>
        </w:rPr>
        <w:t>“</w:t>
      </w:r>
      <w:r w:rsidR="00F365A2">
        <w:rPr>
          <w:rFonts w:asciiTheme="minorHAnsi" w:hAnsiTheme="minorHAnsi" w:cstheme="minorHAnsi"/>
          <w:b/>
          <w:sz w:val="20"/>
          <w:szCs w:val="20"/>
        </w:rPr>
        <w:t>,</w:t>
      </w:r>
      <w:r w:rsidR="00A429A3">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w:t>
      </w:r>
      <w:r w:rsidR="00BE488F">
        <w:rPr>
          <w:rFonts w:asciiTheme="minorHAnsi" w:hAnsiTheme="minorHAnsi" w:cstheme="minorHAnsi"/>
          <w:b/>
          <w:sz w:val="20"/>
          <w:szCs w:val="20"/>
        </w:rPr>
        <w:t>1053-02</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1"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2"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do</w:t>
      </w:r>
      <w:r w:rsidR="00B170F7">
        <w:rPr>
          <w:rFonts w:asciiTheme="minorHAnsi" w:hAnsiTheme="minorHAnsi" w:cstheme="minorHAnsi"/>
          <w:i/>
          <w:sz w:val="20"/>
          <w:szCs w:val="20"/>
        </w:rPr>
        <w:t xml:space="preserve"> </w:t>
      </w:r>
      <w:sdt>
        <w:sdtPr>
          <w:rPr>
            <w:rFonts w:asciiTheme="minorHAnsi" w:hAnsiTheme="minorHAnsi" w:cstheme="minorHAnsi"/>
            <w:b/>
            <w:i/>
            <w:sz w:val="20"/>
            <w:szCs w:val="20"/>
          </w:rPr>
          <w:id w:val="-101180309"/>
          <w:placeholder>
            <w:docPart w:val="DefaultPlaceholder_-1854013440"/>
          </w:placeholder>
          <w:text/>
        </w:sdtPr>
        <w:sdtEndPr/>
        <w:sdtContent>
          <w:r w:rsidR="00BE488F" w:rsidRPr="00BE488F">
            <w:rPr>
              <w:rFonts w:asciiTheme="minorHAnsi" w:hAnsiTheme="minorHAnsi" w:cstheme="minorHAnsi"/>
              <w:b/>
              <w:i/>
              <w:sz w:val="20"/>
              <w:szCs w:val="20"/>
            </w:rPr>
            <w:t>…….</w:t>
          </w:r>
          <w:r w:rsidR="00B170F7" w:rsidRPr="00BE488F">
            <w:rPr>
              <w:rFonts w:asciiTheme="minorHAnsi" w:hAnsiTheme="minorHAnsi" w:cstheme="minorHAnsi"/>
              <w:b/>
              <w:i/>
              <w:sz w:val="20"/>
              <w:szCs w:val="20"/>
            </w:rPr>
            <w:t xml:space="preserve"> dnů</w:t>
          </w:r>
          <w:r w:rsidR="00BE488F" w:rsidRPr="00BE488F">
            <w:rPr>
              <w:rFonts w:asciiTheme="minorHAnsi" w:hAnsiTheme="minorHAnsi" w:cstheme="minorHAnsi"/>
              <w:b/>
              <w:i/>
              <w:sz w:val="20"/>
              <w:szCs w:val="20"/>
            </w:rPr>
            <w:t>/týdnů</w:t>
          </w:r>
        </w:sdtContent>
      </w:sdt>
      <w:r w:rsidR="00B170F7">
        <w:rPr>
          <w:rFonts w:asciiTheme="minorHAnsi" w:eastAsiaTheme="majorEastAsia" w:hAnsiTheme="minorHAnsi" w:cstheme="minorHAnsi"/>
          <w:sz w:val="20"/>
          <w:szCs w:val="20"/>
        </w:rPr>
        <w:t xml:space="preserve"> </w:t>
      </w:r>
      <w:r w:rsidRPr="00F8011D">
        <w:rPr>
          <w:rFonts w:asciiTheme="minorHAnsi" w:hAnsiTheme="minorHAnsi" w:cstheme="minorHAnsi"/>
          <w:sz w:val="20"/>
          <w:szCs w:val="20"/>
        </w:rPr>
        <w:t>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w:t>
      </w:r>
      <w:r w:rsidR="00BE488F">
        <w:rPr>
          <w:rFonts w:asciiTheme="minorHAnsi" w:hAnsiTheme="minorHAnsi" w:cstheme="minorHAnsi"/>
          <w:b/>
          <w:sz w:val="20"/>
          <w:szCs w:val="20"/>
        </w:rPr>
        <w:t>1053-02</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sdt>
        <w:sdtPr>
          <w:rPr>
            <w:rFonts w:asciiTheme="minorHAnsi" w:hAnsiTheme="minorHAnsi" w:cstheme="minorHAnsi"/>
            <w:sz w:val="20"/>
            <w:szCs w:val="20"/>
          </w:rPr>
          <w:id w:val="1979561645"/>
          <w:placeholder>
            <w:docPart w:val="DefaultPlaceholder_-1854013440"/>
          </w:placeholder>
          <w:text/>
        </w:sdtPr>
        <w:sdtEndPr/>
        <w:sdtContent>
          <w:r w:rsidR="00BE488F">
            <w:rPr>
              <w:rFonts w:asciiTheme="minorHAnsi" w:hAnsiTheme="minorHAnsi" w:cstheme="minorHAnsi"/>
              <w:sz w:val="20"/>
              <w:szCs w:val="20"/>
            </w:rPr>
            <w:t>Oddělení soudního lékařství a medicínského práva</w:t>
          </w:r>
        </w:sdtContent>
      </w:sdt>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3"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3"/>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w:t>
      </w:r>
      <w:r w:rsidR="00BE488F">
        <w:rPr>
          <w:rFonts w:asciiTheme="minorHAnsi" w:hAnsiTheme="minorHAnsi" w:cstheme="minorHAnsi"/>
          <w:b/>
          <w:sz w:val="20"/>
          <w:szCs w:val="20"/>
        </w:rPr>
        <w:t>1053-02</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4" w:name="_Ref200451262"/>
      <w:bookmarkStart w:id="5" w:name="_Ref201571830"/>
      <w:bookmarkEnd w:id="2"/>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Prodávající je povinen vystavit fakturu s náležitostmi daňového dokladu podle zákona č. 235/2004 Sb., o dani z přidané hodnoty, v platném znění a splatností </w:t>
      </w:r>
      <w:r w:rsidR="00FA3234" w:rsidRPr="00F8011D">
        <w:rPr>
          <w:rFonts w:asciiTheme="minorHAnsi" w:hAnsiTheme="minorHAnsi" w:cstheme="minorHAnsi"/>
          <w:sz w:val="20"/>
          <w:szCs w:val="20"/>
        </w:rPr>
        <w:t>60</w:t>
      </w:r>
      <w:r w:rsidRPr="00F8011D">
        <w:rPr>
          <w:rFonts w:asciiTheme="minorHAnsi" w:hAnsiTheme="minorHAnsi" w:cstheme="minorHAnsi"/>
          <w:sz w:val="20"/>
          <w:szCs w:val="20"/>
        </w:rPr>
        <w:t xml:space="preserve"> kalendářních dnů ode dne </w:t>
      </w:r>
      <w:r w:rsidR="00FA3234" w:rsidRPr="00F8011D">
        <w:rPr>
          <w:rFonts w:asciiTheme="minorHAnsi" w:hAnsiTheme="minorHAnsi" w:cstheme="minorHAnsi"/>
          <w:sz w:val="20"/>
          <w:szCs w:val="20"/>
        </w:rPr>
        <w:t>prokazatelného doručení</w:t>
      </w:r>
      <w:r w:rsidRPr="00F8011D">
        <w:rPr>
          <w:rFonts w:asciiTheme="minorHAnsi" w:hAnsiTheme="minorHAnsi" w:cstheme="minorHAnsi"/>
          <w:sz w:val="20"/>
          <w:szCs w:val="20"/>
        </w:rPr>
        <w:t xml:space="preserve"> faktury</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kupujícímu</w:t>
      </w:r>
      <w:r w:rsidR="00740515">
        <w:rPr>
          <w:rFonts w:asciiTheme="minorHAnsi" w:hAnsiTheme="minorHAnsi" w:cstheme="minorHAnsi"/>
          <w:sz w:val="20"/>
          <w:szCs w:val="20"/>
        </w:rPr>
        <w:t xml:space="preserve"> </w:t>
      </w:r>
      <w:r w:rsidR="00326627">
        <w:rPr>
          <w:rFonts w:asciiTheme="minorHAnsi" w:hAnsiTheme="minorHAnsi" w:cstheme="minorHAnsi"/>
          <w:sz w:val="20"/>
          <w:szCs w:val="20"/>
        </w:rPr>
        <w:t xml:space="preserve">prostřednictvím elektronické pošty </w:t>
      </w:r>
      <w:r w:rsidR="00740515">
        <w:rPr>
          <w:rFonts w:asciiTheme="minorHAnsi" w:hAnsiTheme="minorHAnsi" w:cstheme="minorHAnsi"/>
          <w:sz w:val="20"/>
          <w:szCs w:val="20"/>
        </w:rPr>
        <w:t xml:space="preserve">na </w:t>
      </w:r>
      <w:r w:rsidR="00326627">
        <w:rPr>
          <w:rFonts w:asciiTheme="minorHAnsi" w:hAnsiTheme="minorHAnsi" w:cstheme="minorHAnsi"/>
          <w:sz w:val="20"/>
          <w:szCs w:val="20"/>
        </w:rPr>
        <w:t>adresu</w:t>
      </w:r>
      <w:r w:rsidR="00740515">
        <w:rPr>
          <w:rFonts w:asciiTheme="minorHAnsi" w:hAnsiTheme="minorHAnsi" w:cstheme="minorHAnsi"/>
          <w:sz w:val="20"/>
          <w:szCs w:val="20"/>
        </w:rPr>
        <w:t xml:space="preserve"> </w:t>
      </w:r>
      <w:hyperlink r:id="rId8" w:history="1">
        <w:r w:rsidR="00326627" w:rsidRPr="001B627E">
          <w:rPr>
            <w:rStyle w:val="Hypertextovodkaz"/>
            <w:rFonts w:asciiTheme="minorHAnsi" w:hAnsiTheme="minorHAnsi" w:cstheme="minorHAnsi"/>
            <w:sz w:val="20"/>
            <w:szCs w:val="20"/>
          </w:rPr>
          <w:t>fin@fnol.cz</w:t>
        </w:r>
      </w:hyperlink>
      <w:r w:rsidR="001F0FB6" w:rsidRPr="00F8011D">
        <w:rPr>
          <w:rFonts w:asciiTheme="minorHAnsi" w:hAnsiTheme="minorHAnsi" w:cstheme="minorHAnsi"/>
          <w:sz w:val="20"/>
          <w:szCs w:val="20"/>
        </w:rPr>
        <w:t>,</w:t>
      </w:r>
      <w:r w:rsidR="00326627">
        <w:rPr>
          <w:rFonts w:asciiTheme="minorHAnsi" w:hAnsiTheme="minorHAnsi" w:cstheme="minorHAnsi"/>
          <w:sz w:val="20"/>
          <w:szCs w:val="20"/>
        </w:rPr>
        <w:t xml:space="preserve"> </w:t>
      </w:r>
      <w:r w:rsidR="00326627" w:rsidRPr="00326627">
        <w:rPr>
          <w:rFonts w:asciiTheme="minorHAnsi" w:hAnsiTheme="minorHAnsi" w:cstheme="minorHAnsi"/>
          <w:sz w:val="20"/>
          <w:szCs w:val="20"/>
        </w:rPr>
        <w:t>a to každou fakturu samostatným emailem ve formátu PDF včetně standardu ISDOC (Information System Document - standard pro elektronickou fakturaci v České republice), nedohodnou-li se smluvní strany jinak. Faktura ve standardu ISDOC může být přiložena i samostatně mimo PDF. Použitá verze ISDOC musí být ve verzi 6.0.1. a vyšší</w:t>
      </w:r>
      <w:r w:rsidR="00326627">
        <w:rPr>
          <w:rFonts w:asciiTheme="minorHAnsi" w:hAnsiTheme="minorHAnsi" w:cstheme="minorHAnsi"/>
          <w:sz w:val="20"/>
          <w:szCs w:val="20"/>
        </w:rPr>
        <w:t>.</w:t>
      </w:r>
      <w:r w:rsidR="001F0FB6" w:rsidRPr="00F8011D">
        <w:rPr>
          <w:rFonts w:asciiTheme="minorHAnsi" w:hAnsiTheme="minorHAnsi" w:cstheme="minorHAnsi"/>
          <w:sz w:val="20"/>
          <w:szCs w:val="20"/>
        </w:rPr>
        <w:t xml:space="preserve"> </w:t>
      </w:r>
      <w:r w:rsidR="00326627">
        <w:rPr>
          <w:rFonts w:asciiTheme="minorHAnsi" w:hAnsiTheme="minorHAnsi" w:cstheme="minorHAnsi"/>
          <w:sz w:val="20"/>
          <w:szCs w:val="20"/>
        </w:rPr>
        <w:t>N</w:t>
      </w:r>
      <w:r w:rsidRPr="00F8011D">
        <w:rPr>
          <w:rFonts w:asciiTheme="minorHAnsi" w:hAnsiTheme="minorHAnsi" w:cstheme="minorHAnsi"/>
          <w:sz w:val="20"/>
          <w:szCs w:val="20"/>
        </w:rPr>
        <w:t>ezbytnou příloh</w:t>
      </w:r>
      <w:r w:rsidR="00740515">
        <w:rPr>
          <w:rFonts w:asciiTheme="minorHAnsi" w:hAnsiTheme="minorHAnsi" w:cstheme="minorHAnsi"/>
          <w:sz w:val="20"/>
          <w:szCs w:val="20"/>
        </w:rPr>
        <w:t>o</w:t>
      </w:r>
      <w:r w:rsidRPr="00F8011D">
        <w:rPr>
          <w:rFonts w:asciiTheme="minorHAnsi" w:hAnsiTheme="minorHAnsi" w:cstheme="minorHAnsi"/>
          <w:sz w:val="20"/>
          <w:szCs w:val="20"/>
        </w:rPr>
        <w:t xml:space="preserve">u faktury bude kopie dodacího listu potvrzeného kupujícím v souladu s příslušným ustanovením této smlouvy.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BE488F">
        <w:rPr>
          <w:rFonts w:asciiTheme="minorHAnsi" w:hAnsiTheme="minorHAnsi" w:cstheme="minorHAnsi"/>
          <w:b/>
          <w:sz w:val="20"/>
          <w:szCs w:val="20"/>
        </w:rPr>
        <w:t>1053-02</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6" w:name="_Ref209512769"/>
      <w:bookmarkEnd w:id="1"/>
      <w:bookmarkEnd w:id="4"/>
      <w:bookmarkEnd w:id="5"/>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6"/>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w:t>
      </w:r>
      <w:r w:rsidR="00A429A3">
        <w:rPr>
          <w:rFonts w:asciiTheme="minorHAnsi" w:hAnsiTheme="minorHAnsi" w:cstheme="minorHAnsi"/>
          <w:sz w:val="20"/>
          <w:szCs w:val="20"/>
        </w:rPr>
        <w:t xml:space="preserve">                        </w:t>
      </w:r>
      <w:r w:rsidRPr="00F8011D">
        <w:rPr>
          <w:rFonts w:asciiTheme="minorHAnsi" w:hAnsiTheme="minorHAnsi" w:cstheme="minorHAnsi"/>
          <w:sz w:val="20"/>
          <w:szCs w:val="20"/>
        </w:rPr>
        <w:t xml:space="preserve">do </w:t>
      </w:r>
      <w:r w:rsidR="00A429A3">
        <w:rPr>
          <w:rFonts w:asciiTheme="minorHAnsi" w:hAnsiTheme="minorHAnsi" w:cstheme="minorHAnsi"/>
          <w:b/>
          <w:sz w:val="20"/>
          <w:szCs w:val="20"/>
        </w:rPr>
        <w:t>2</w:t>
      </w:r>
      <w:r w:rsidR="00D94926" w:rsidRPr="00F8011D">
        <w:rPr>
          <w:rFonts w:asciiTheme="minorHAnsi" w:hAnsiTheme="minorHAnsi" w:cstheme="minorHAnsi"/>
          <w:b/>
          <w:sz w:val="20"/>
          <w:szCs w:val="20"/>
        </w:rPr>
        <w:t xml:space="preserve"> </w:t>
      </w:r>
      <w:r w:rsidR="00A429A3">
        <w:rPr>
          <w:rFonts w:asciiTheme="minorHAnsi" w:hAnsiTheme="minorHAnsi" w:cstheme="minorHAnsi"/>
          <w:b/>
          <w:sz w:val="20"/>
          <w:szCs w:val="20"/>
        </w:rPr>
        <w:t>dnů</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lastRenderedPageBreak/>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w:t>
      </w:r>
      <w:r w:rsidRPr="008D1854">
        <w:rPr>
          <w:rFonts w:asciiTheme="minorHAnsi" w:hAnsiTheme="minorHAnsi" w:cstheme="minorHAnsi"/>
          <w:sz w:val="20"/>
          <w:szCs w:val="20"/>
        </w:rPr>
        <w:lastRenderedPageBreak/>
        <w:t>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 xml:space="preserve">dnem jejího podpisu oběma smluvními stranami </w:t>
      </w:r>
      <w:r w:rsidRPr="008D1854">
        <w:rPr>
          <w:rFonts w:asciiTheme="minorHAnsi" w:hAnsiTheme="minorHAnsi" w:cstheme="minorHAnsi"/>
          <w:sz w:val="20"/>
          <w:szCs w:val="20"/>
        </w:rPr>
        <w:t>a účinnosti</w:t>
      </w:r>
      <w:r w:rsidR="00D653E5" w:rsidRPr="008D1854">
        <w:rPr>
          <w:rFonts w:asciiTheme="minorHAnsi" w:hAnsiTheme="minorHAnsi" w:cstheme="minorHAnsi"/>
          <w:sz w:val="20"/>
          <w:szCs w:val="20"/>
        </w:rPr>
        <w:t xml:space="preserve"> </w:t>
      </w:r>
      <w:r w:rsidR="00DB4B54">
        <w:rPr>
          <w:rFonts w:asciiTheme="minorHAnsi" w:hAnsiTheme="minorHAnsi" w:cstheme="minorHAnsi"/>
          <w:sz w:val="20"/>
          <w:szCs w:val="20"/>
        </w:rPr>
        <w:t>dle § 6 odst. 3 zákona č. 340/2015 o registru smluv</w:t>
      </w:r>
      <w:r w:rsidR="00DB4B54"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Default="00590A1C" w:rsidP="00B02052">
      <w:pPr>
        <w:rPr>
          <w:rFonts w:asciiTheme="minorHAnsi" w:hAnsiTheme="minorHAnsi" w:cstheme="minorHAnsi"/>
          <w:sz w:val="20"/>
          <w:szCs w:val="20"/>
        </w:rPr>
      </w:pPr>
    </w:p>
    <w:p w:rsidR="00BE488F" w:rsidRDefault="00BE488F" w:rsidP="00B02052">
      <w:pPr>
        <w:rPr>
          <w:rFonts w:asciiTheme="minorHAnsi" w:hAnsiTheme="minorHAnsi" w:cstheme="minorHAnsi"/>
          <w:sz w:val="20"/>
          <w:szCs w:val="20"/>
        </w:rPr>
      </w:pPr>
    </w:p>
    <w:p w:rsidR="00BE488F" w:rsidRDefault="00BE488F" w:rsidP="00B02052">
      <w:pPr>
        <w:rPr>
          <w:rFonts w:asciiTheme="minorHAnsi" w:hAnsiTheme="minorHAnsi" w:cstheme="minorHAnsi"/>
          <w:sz w:val="20"/>
          <w:szCs w:val="20"/>
        </w:rPr>
      </w:pPr>
    </w:p>
    <w:p w:rsidR="00BE488F" w:rsidRDefault="00BE488F" w:rsidP="00B02052">
      <w:pPr>
        <w:rPr>
          <w:rFonts w:asciiTheme="minorHAnsi" w:hAnsiTheme="minorHAnsi" w:cstheme="minorHAnsi"/>
          <w:sz w:val="20"/>
          <w:szCs w:val="20"/>
        </w:rPr>
      </w:pPr>
    </w:p>
    <w:p w:rsidR="00BE488F" w:rsidRDefault="00BE488F" w:rsidP="00B02052">
      <w:pPr>
        <w:rPr>
          <w:rFonts w:asciiTheme="minorHAnsi" w:hAnsiTheme="minorHAnsi" w:cstheme="minorHAnsi"/>
          <w:sz w:val="20"/>
          <w:szCs w:val="20"/>
        </w:rPr>
      </w:pPr>
    </w:p>
    <w:p w:rsidR="00BE488F" w:rsidRPr="00B91B36" w:rsidRDefault="00BE488F"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F95B27">
          <w:pPr>
            <w:rPr>
              <w:rFonts w:asciiTheme="minorHAnsi" w:hAnsiTheme="minorHAnsi" w:cstheme="minorHAnsi"/>
              <w:sz w:val="20"/>
              <w:szCs w:val="20"/>
            </w:rPr>
          </w:pPr>
        </w:p>
      </w:sdtContent>
    </w:sdt>
    <w:sectPr w:rsidR="00590A1C"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2C3" w:rsidRDefault="00D332C3" w:rsidP="001521BE">
      <w:r>
        <w:separator/>
      </w:r>
    </w:p>
  </w:endnote>
  <w:endnote w:type="continuationSeparator" w:id="0">
    <w:p w:rsidR="00D332C3" w:rsidRDefault="00D332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2C3" w:rsidRDefault="00D332C3" w:rsidP="001521BE">
      <w:r>
        <w:separator/>
      </w:r>
    </w:p>
  </w:footnote>
  <w:footnote w:type="continuationSeparator" w:id="0">
    <w:p w:rsidR="00D332C3" w:rsidRDefault="00D332C3" w:rsidP="0015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PfP90T8DFeSSExeNFxc5J6s/0RlIEIehx31WtcdXRg3A9HDrG5kZ9+oEJUUnUPzrb+xW+umWm91Q14ste1yQ==" w:salt="NfypdVnV/QEWJAioVu7TC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52FF0"/>
    <w:rsid w:val="00053DAF"/>
    <w:rsid w:val="000725EF"/>
    <w:rsid w:val="000730A3"/>
    <w:rsid w:val="000B16BF"/>
    <w:rsid w:val="000B3413"/>
    <w:rsid w:val="000C3000"/>
    <w:rsid w:val="000D1622"/>
    <w:rsid w:val="00124F87"/>
    <w:rsid w:val="00136D44"/>
    <w:rsid w:val="001403BD"/>
    <w:rsid w:val="00146B30"/>
    <w:rsid w:val="001521BE"/>
    <w:rsid w:val="00163CEF"/>
    <w:rsid w:val="0017108A"/>
    <w:rsid w:val="00194DA0"/>
    <w:rsid w:val="001B2561"/>
    <w:rsid w:val="001B3455"/>
    <w:rsid w:val="001B3EF9"/>
    <w:rsid w:val="001D4AC2"/>
    <w:rsid w:val="001E01DD"/>
    <w:rsid w:val="001E1B46"/>
    <w:rsid w:val="001F0FB6"/>
    <w:rsid w:val="002003FF"/>
    <w:rsid w:val="00207B32"/>
    <w:rsid w:val="002347D7"/>
    <w:rsid w:val="00262241"/>
    <w:rsid w:val="00274C95"/>
    <w:rsid w:val="002A53DB"/>
    <w:rsid w:val="002A647D"/>
    <w:rsid w:val="002C6038"/>
    <w:rsid w:val="002E0973"/>
    <w:rsid w:val="002E5D2F"/>
    <w:rsid w:val="00310A40"/>
    <w:rsid w:val="003116AD"/>
    <w:rsid w:val="00326627"/>
    <w:rsid w:val="00335B43"/>
    <w:rsid w:val="00341F59"/>
    <w:rsid w:val="0036145F"/>
    <w:rsid w:val="00374CC7"/>
    <w:rsid w:val="00393ED4"/>
    <w:rsid w:val="003A7DF6"/>
    <w:rsid w:val="003B2DBB"/>
    <w:rsid w:val="003E5AAA"/>
    <w:rsid w:val="003F32D1"/>
    <w:rsid w:val="00442081"/>
    <w:rsid w:val="00443A0D"/>
    <w:rsid w:val="00452021"/>
    <w:rsid w:val="00460559"/>
    <w:rsid w:val="00465571"/>
    <w:rsid w:val="00480460"/>
    <w:rsid w:val="004B50C2"/>
    <w:rsid w:val="004B72D2"/>
    <w:rsid w:val="00524608"/>
    <w:rsid w:val="00537BBB"/>
    <w:rsid w:val="00560629"/>
    <w:rsid w:val="00581794"/>
    <w:rsid w:val="00584222"/>
    <w:rsid w:val="00590A1C"/>
    <w:rsid w:val="00593CA0"/>
    <w:rsid w:val="005A5B12"/>
    <w:rsid w:val="005F2137"/>
    <w:rsid w:val="0060315B"/>
    <w:rsid w:val="00634154"/>
    <w:rsid w:val="00683D7C"/>
    <w:rsid w:val="0068701E"/>
    <w:rsid w:val="0069374C"/>
    <w:rsid w:val="006B6486"/>
    <w:rsid w:val="006D45E6"/>
    <w:rsid w:val="006D73DF"/>
    <w:rsid w:val="006E76B8"/>
    <w:rsid w:val="006F5818"/>
    <w:rsid w:val="006F740D"/>
    <w:rsid w:val="00712343"/>
    <w:rsid w:val="00727F72"/>
    <w:rsid w:val="00740515"/>
    <w:rsid w:val="00743113"/>
    <w:rsid w:val="00755A9D"/>
    <w:rsid w:val="007646F7"/>
    <w:rsid w:val="00783624"/>
    <w:rsid w:val="00786A8F"/>
    <w:rsid w:val="007B3B37"/>
    <w:rsid w:val="007E23A3"/>
    <w:rsid w:val="008137F1"/>
    <w:rsid w:val="00824A0E"/>
    <w:rsid w:val="00845DA3"/>
    <w:rsid w:val="00847306"/>
    <w:rsid w:val="00887B17"/>
    <w:rsid w:val="008D173B"/>
    <w:rsid w:val="008D1854"/>
    <w:rsid w:val="008F25BB"/>
    <w:rsid w:val="008F4D6B"/>
    <w:rsid w:val="00933FE9"/>
    <w:rsid w:val="00942B80"/>
    <w:rsid w:val="009768B4"/>
    <w:rsid w:val="009808D7"/>
    <w:rsid w:val="00990E9F"/>
    <w:rsid w:val="009B3A39"/>
    <w:rsid w:val="009B7971"/>
    <w:rsid w:val="009C03E8"/>
    <w:rsid w:val="009E4615"/>
    <w:rsid w:val="00A04971"/>
    <w:rsid w:val="00A10B12"/>
    <w:rsid w:val="00A26F52"/>
    <w:rsid w:val="00A429A3"/>
    <w:rsid w:val="00A5420C"/>
    <w:rsid w:val="00AB3BA0"/>
    <w:rsid w:val="00B01CE5"/>
    <w:rsid w:val="00B02052"/>
    <w:rsid w:val="00B13A55"/>
    <w:rsid w:val="00B170F7"/>
    <w:rsid w:val="00B33D97"/>
    <w:rsid w:val="00B84263"/>
    <w:rsid w:val="00B91B36"/>
    <w:rsid w:val="00BB07E2"/>
    <w:rsid w:val="00BE488F"/>
    <w:rsid w:val="00BF6371"/>
    <w:rsid w:val="00C072BB"/>
    <w:rsid w:val="00C44657"/>
    <w:rsid w:val="00C5567D"/>
    <w:rsid w:val="00CA0FF3"/>
    <w:rsid w:val="00CB31A3"/>
    <w:rsid w:val="00CB3D6A"/>
    <w:rsid w:val="00CC01C0"/>
    <w:rsid w:val="00CC7AD3"/>
    <w:rsid w:val="00D067F9"/>
    <w:rsid w:val="00D06A28"/>
    <w:rsid w:val="00D17CB1"/>
    <w:rsid w:val="00D332C3"/>
    <w:rsid w:val="00D616CD"/>
    <w:rsid w:val="00D653E5"/>
    <w:rsid w:val="00D67D6B"/>
    <w:rsid w:val="00D70F81"/>
    <w:rsid w:val="00D94926"/>
    <w:rsid w:val="00DB00C4"/>
    <w:rsid w:val="00DB4874"/>
    <w:rsid w:val="00DB4B54"/>
    <w:rsid w:val="00DC0043"/>
    <w:rsid w:val="00DD35DD"/>
    <w:rsid w:val="00DD7C9E"/>
    <w:rsid w:val="00E12E97"/>
    <w:rsid w:val="00E25EFA"/>
    <w:rsid w:val="00E32027"/>
    <w:rsid w:val="00E50D82"/>
    <w:rsid w:val="00E650D9"/>
    <w:rsid w:val="00E66128"/>
    <w:rsid w:val="00E67ED0"/>
    <w:rsid w:val="00E70BC5"/>
    <w:rsid w:val="00E818A6"/>
    <w:rsid w:val="00E877D8"/>
    <w:rsid w:val="00E91641"/>
    <w:rsid w:val="00EF4D4B"/>
    <w:rsid w:val="00F13194"/>
    <w:rsid w:val="00F1686F"/>
    <w:rsid w:val="00F365A2"/>
    <w:rsid w:val="00F3716B"/>
    <w:rsid w:val="00F51C9D"/>
    <w:rsid w:val="00F628F1"/>
    <w:rsid w:val="00F8011D"/>
    <w:rsid w:val="00F9012D"/>
    <w:rsid w:val="00F95B27"/>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styleId="Nevyeenzmnka">
    <w:name w:val="Unresolved Mention"/>
    <w:basedOn w:val="Standardnpsmoodstavce"/>
    <w:uiPriority w:val="99"/>
    <w:semiHidden/>
    <w:unhideWhenUsed/>
    <w:rsid w:val="0032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4CBDB738-7B4C-4372-B5EA-004D5C08DF56}"/>
      </w:docPartPr>
      <w:docPartBody>
        <w:p w:rsidR="0044374C" w:rsidRDefault="00CC6DCB">
          <w:r w:rsidRPr="005B1622">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10A8E"/>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B3963-B4BB-430B-B0D2-AAD3B86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2862</Words>
  <Characters>16892</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36</cp:revision>
  <cp:lastPrinted>2021-11-25T07:27:00Z</cp:lastPrinted>
  <dcterms:created xsi:type="dcterms:W3CDTF">2021-11-16T12:11:00Z</dcterms:created>
  <dcterms:modified xsi:type="dcterms:W3CDTF">2022-10-05T06:25:00Z</dcterms:modified>
</cp:coreProperties>
</file>