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CA" w:rsidRPr="00415611" w:rsidRDefault="00637BCA" w:rsidP="00514B88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:rsidR="00273985" w:rsidRPr="00415611" w:rsidRDefault="00273985" w:rsidP="00273985">
      <w:pPr>
        <w:pStyle w:val="Normalneodsazen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5611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00D86">
        <w:rPr>
          <w:rFonts w:asciiTheme="minorHAnsi" w:hAnsiTheme="minorHAnsi" w:cstheme="minorHAnsi"/>
          <w:sz w:val="22"/>
          <w:szCs w:val="22"/>
        </w:rPr>
        <w:t>Zdravotní</w:t>
      </w:r>
      <w:r w:rsidR="009A5C30">
        <w:rPr>
          <w:rFonts w:asciiTheme="minorHAnsi" w:hAnsiTheme="minorHAnsi" w:cstheme="minorHAnsi"/>
          <w:sz w:val="22"/>
          <w:szCs w:val="22"/>
        </w:rPr>
        <w:t>ků 248/7</w:t>
      </w:r>
      <w:r w:rsidRPr="00415611">
        <w:rPr>
          <w:rFonts w:asciiTheme="minorHAnsi" w:hAnsiTheme="minorHAnsi" w:cstheme="minorHAnsi"/>
          <w:sz w:val="22"/>
          <w:szCs w:val="22"/>
        </w:rPr>
        <w:t>, 779 00 Olomouc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>IČ: 00098892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>DIČ: CZ00098892</w:t>
      </w:r>
    </w:p>
    <w:p w:rsidR="00273985" w:rsidRPr="00415611" w:rsidRDefault="0027752C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>Zastoupená: prof</w:t>
      </w:r>
      <w:r w:rsidR="00273985" w:rsidRPr="00415611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611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5611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415611">
        <w:rPr>
          <w:rFonts w:asciiTheme="minorHAnsi" w:hAnsiTheme="minorHAnsi" w:cstheme="minorHAnsi"/>
          <w:sz w:val="22"/>
          <w:szCs w:val="22"/>
        </w:rPr>
        <w:t>jako</w:t>
      </w:r>
      <w:r w:rsidRPr="00415611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63028502"/>
      <w:r w:rsidRPr="00415611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1" w:name="_Hlk163028533" w:displacedByCustomXml="next"/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298001613"/>
        <w:placeholder>
          <w:docPart w:val="DefaultPlaceholder_-1854013440"/>
        </w:placeholder>
        <w:text/>
      </w:sdtPr>
      <w:sdtEndPr>
        <w:rPr>
          <w:rStyle w:val="preformatted"/>
        </w:rPr>
      </w:sdtEndPr>
      <w:sdtContent>
        <w:p w:rsidR="00273985" w:rsidRPr="00415611" w:rsidRDefault="00273985" w:rsidP="00273985">
          <w:pPr>
            <w:keepNext/>
            <w:spacing w:line="276" w:lineRule="auto"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 w:rsidRPr="00415611"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</w:t>
          </w:r>
        </w:p>
      </w:sdtContent>
    </w:sdt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43272276"/>
          <w:placeholder>
            <w:docPart w:val="DefaultPlaceholder_-1854013440"/>
          </w:placeholder>
          <w:text/>
        </w:sdtPr>
        <w:sdtEndPr/>
        <w:sdtContent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</w:t>
          </w:r>
          <w:proofErr w:type="gramStart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415611" w:rsidRDefault="00273985" w:rsidP="00273985">
      <w:pPr>
        <w:keepNext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580723599"/>
          <w:placeholder>
            <w:docPart w:val="DefaultPlaceholder_-1854013440"/>
          </w:placeholder>
          <w:text/>
        </w:sdtPr>
        <w:sdtEndPr>
          <w:rPr>
            <w:rStyle w:val="nowrap"/>
          </w:rPr>
        </w:sdtEndPr>
        <w:sdtContent>
          <w:r w:rsidRPr="00415611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</w:t>
          </w:r>
          <w:proofErr w:type="gramStart"/>
          <w:r w:rsidRPr="00415611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3985" w:rsidRPr="00415611" w:rsidRDefault="00273985" w:rsidP="00273985">
      <w:pPr>
        <w:keepNext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143994189"/>
          <w:placeholder>
            <w:docPart w:val="DefaultPlaceholder_-1854013440"/>
          </w:placeholder>
          <w:text/>
        </w:sdtPr>
        <w:sdtEndPr/>
        <w:sdtContent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</w:t>
          </w:r>
          <w:proofErr w:type="gramStart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>zastoupená: ………………………………………………………….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>zapsaná 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266947"/>
          <w:placeholder>
            <w:docPart w:val="DefaultPlaceholder_-1854013440"/>
          </w:placeholder>
          <w:text/>
        </w:sdtPr>
        <w:sdtEndPr/>
        <w:sdtContent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Obchodním rejstříku vedeném Krajským soudem …………, oddíl ……</w:t>
          </w:r>
          <w:proofErr w:type="gramStart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, vložka</w:t>
          </w:r>
          <w:r w:rsidR="0001310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…..</w:t>
          </w:r>
        </w:sdtContent>
      </w:sdt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85607444"/>
          <w:placeholder>
            <w:docPart w:val="DefaultPlaceholder_-1854013440"/>
          </w:placeholder>
          <w:text/>
        </w:sdtPr>
        <w:sdtEndPr/>
        <w:sdtContent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</w:t>
          </w:r>
          <w:proofErr w:type="gramStart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Pr="00415611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bookmarkEnd w:id="1"/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415611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41561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bookmarkEnd w:id="0"/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415611" w:rsidRDefault="00273985" w:rsidP="00273985">
      <w:pPr>
        <w:pStyle w:val="Zkladntext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415611" w:rsidRDefault="00B52E7B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3985" w:rsidRPr="00415611">
        <w:rPr>
          <w:rFonts w:asciiTheme="minorHAnsi" w:hAnsiTheme="minorHAnsi" w:cstheme="minorHAnsi"/>
          <w:color w:val="000000"/>
          <w:sz w:val="22"/>
          <w:szCs w:val="22"/>
        </w:rPr>
        <w:t>uto</w:t>
      </w:r>
    </w:p>
    <w:p w:rsidR="00B52E7B" w:rsidRPr="00415611" w:rsidRDefault="00B52E7B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415611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1561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:rsidR="00273985" w:rsidRPr="00415611" w:rsidRDefault="00273985" w:rsidP="00273985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415611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415611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:rsidR="00273985" w:rsidRPr="00415611" w:rsidRDefault="00273985" w:rsidP="002739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73985" w:rsidRPr="00415611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Pr="00415611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2E7B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7EDE" w:rsidRPr="00415611" w:rsidRDefault="00FF7EDE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7EDE" w:rsidRDefault="00FF7EDE" w:rsidP="0027398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FF7EDE" w:rsidRDefault="00FF7EDE" w:rsidP="0027398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t>I.</w:t>
      </w: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t>Úvodní ustanovení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vanish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1.</w:t>
      </w:r>
      <w:r w:rsidRPr="00FF7EDE">
        <w:rPr>
          <w:rFonts w:asciiTheme="minorHAnsi" w:hAnsiTheme="minorHAnsi" w:cstheme="minorHAnsi"/>
          <w:sz w:val="21"/>
          <w:szCs w:val="21"/>
        </w:rPr>
        <w:tab/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2.</w:t>
      </w:r>
      <w:r w:rsidRPr="00FF7EDE">
        <w:rPr>
          <w:rFonts w:asciiTheme="minorHAnsi" w:hAnsiTheme="minorHAnsi" w:cstheme="minorHAnsi"/>
          <w:sz w:val="21"/>
          <w:szCs w:val="21"/>
        </w:rPr>
        <w:tab/>
        <w:t xml:space="preserve">Tato smlouva je uzavírána na základě výsledků veřejné zakázky malého rozsahu s názvem </w:t>
      </w:r>
      <w:r w:rsidRPr="00FF7EDE">
        <w:rPr>
          <w:rFonts w:asciiTheme="minorHAnsi" w:hAnsiTheme="minorHAnsi" w:cstheme="minorHAnsi"/>
          <w:b/>
          <w:sz w:val="21"/>
          <w:szCs w:val="21"/>
        </w:rPr>
        <w:t>„</w:t>
      </w:r>
      <w:r w:rsidRPr="00FF7EDE">
        <w:rPr>
          <w:rFonts w:asciiTheme="minorHAnsi" w:hAnsiTheme="minorHAnsi" w:cstheme="minorHAnsi"/>
          <w:sz w:val="21"/>
          <w:szCs w:val="21"/>
        </w:rPr>
        <w:t>Ubytování a služby spojené s realizací vzdělávací akce pro vedoucí zaměstnance FN Olomouc</w:t>
      </w:r>
      <w:r w:rsidRPr="00FF7EDE">
        <w:rPr>
          <w:rFonts w:asciiTheme="minorHAnsi" w:hAnsiTheme="minorHAnsi" w:cstheme="minorHAnsi"/>
          <w:b/>
          <w:sz w:val="21"/>
          <w:szCs w:val="21"/>
        </w:rPr>
        <w:t>“</w:t>
      </w:r>
      <w:r w:rsidRPr="00FF7EDE">
        <w:rPr>
          <w:rFonts w:asciiTheme="minorHAnsi" w:hAnsiTheme="minorHAnsi" w:cstheme="minorHAnsi"/>
          <w:sz w:val="21"/>
          <w:szCs w:val="21"/>
        </w:rPr>
        <w:t xml:space="preserve">, evidenční číslo </w:t>
      </w:r>
      <w:r w:rsidRPr="00FF7EDE">
        <w:rPr>
          <w:rFonts w:asciiTheme="minorHAnsi" w:hAnsiTheme="minorHAnsi" w:cstheme="minorHAnsi"/>
          <w:b/>
          <w:sz w:val="21"/>
          <w:szCs w:val="21"/>
        </w:rPr>
        <w:t>VZ-20</w:t>
      </w:r>
      <w:r w:rsidR="00720104" w:rsidRPr="00FF7EDE">
        <w:rPr>
          <w:rFonts w:asciiTheme="minorHAnsi" w:hAnsiTheme="minorHAnsi" w:cstheme="minorHAnsi"/>
          <w:b/>
          <w:sz w:val="21"/>
          <w:szCs w:val="21"/>
          <w:lang w:val="cs-CZ"/>
        </w:rPr>
        <w:t>2</w:t>
      </w:r>
      <w:r w:rsidR="00974DAA" w:rsidRPr="00FF7EDE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  <w:r w:rsidR="007F68E7" w:rsidRPr="00FF7EDE">
        <w:rPr>
          <w:rFonts w:asciiTheme="minorHAnsi" w:hAnsiTheme="minorHAnsi" w:cstheme="minorHAnsi"/>
          <w:b/>
          <w:sz w:val="21"/>
          <w:szCs w:val="21"/>
          <w:lang w:val="cs-CZ"/>
        </w:rPr>
        <w:t>-000</w:t>
      </w:r>
      <w:r w:rsidR="00974DAA" w:rsidRPr="00FF7EDE">
        <w:rPr>
          <w:rFonts w:asciiTheme="minorHAnsi" w:hAnsiTheme="minorHAnsi" w:cstheme="minorHAnsi"/>
          <w:b/>
          <w:sz w:val="21"/>
          <w:szCs w:val="21"/>
          <w:lang w:val="cs-CZ"/>
        </w:rPr>
        <w:t>291</w:t>
      </w:r>
      <w:r w:rsidR="003203BF" w:rsidRPr="00FF7EDE">
        <w:rPr>
          <w:rFonts w:asciiTheme="minorHAnsi" w:hAnsiTheme="minorHAnsi" w:cstheme="minorHAnsi"/>
          <w:b/>
          <w:sz w:val="21"/>
          <w:szCs w:val="21"/>
          <w:lang w:val="cs-CZ"/>
        </w:rPr>
        <w:t xml:space="preserve">. </w:t>
      </w:r>
      <w:r w:rsidRPr="00FF7EDE">
        <w:rPr>
          <w:rFonts w:asciiTheme="minorHAnsi" w:hAnsiTheme="minorHAnsi" w:cstheme="minorHAnsi"/>
          <w:sz w:val="21"/>
          <w:szCs w:val="21"/>
        </w:rPr>
        <w:t>V případě, že je v této smlouvě odkazováno na zadávací dokumentaci, má se na mysli zadávací dokumentace vztahující se k uvedené veřejné zakázce.</w:t>
      </w:r>
    </w:p>
    <w:p w:rsidR="00B52E7B" w:rsidRPr="00FF7EDE" w:rsidRDefault="00B52E7B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i w:val="0"/>
          <w:color w:val="000000"/>
          <w:sz w:val="21"/>
          <w:szCs w:val="21"/>
        </w:rPr>
        <w:t>II.</w:t>
      </w:r>
    </w:p>
    <w:p w:rsidR="00273985" w:rsidRPr="00FF7EDE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i w:val="0"/>
          <w:color w:val="000000"/>
          <w:sz w:val="21"/>
          <w:szCs w:val="21"/>
        </w:rPr>
        <w:t>Předmět smlouvy</w:t>
      </w:r>
    </w:p>
    <w:p w:rsidR="00273985" w:rsidRPr="00FF7EDE" w:rsidRDefault="00273985" w:rsidP="002739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Smluvní strany úvodem této smlouvy společně konstatují, že účelem této smlouvy je stanovení práv a povinností smluvních stran s cílem zabezpečit realizaci vzdělávací akce pro vedo</w:t>
      </w:r>
      <w:r w:rsidR="00ED0B26" w:rsidRPr="00FF7EDE">
        <w:rPr>
          <w:rFonts w:asciiTheme="minorHAnsi" w:hAnsiTheme="minorHAnsi" w:cstheme="minorHAnsi"/>
          <w:color w:val="000000"/>
          <w:sz w:val="21"/>
          <w:szCs w:val="21"/>
        </w:rPr>
        <w:t>ucí zaměstnance FNOL v </w:t>
      </w:r>
      <w:r w:rsidR="00974DAA" w:rsidRPr="00FF7EDE">
        <w:rPr>
          <w:rFonts w:asciiTheme="minorHAnsi" w:hAnsiTheme="minorHAnsi" w:cstheme="minorHAnsi"/>
          <w:color w:val="000000"/>
          <w:sz w:val="21"/>
          <w:szCs w:val="21"/>
        </w:rPr>
        <w:t>termínu 13. - 14. 6. 2024.</w:t>
      </w:r>
    </w:p>
    <w:p w:rsidR="00273985" w:rsidRPr="00FF7EDE" w:rsidRDefault="00273985" w:rsidP="002739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pStyle w:val="Nadpis2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 w:val="0"/>
          <w:color w:val="000000"/>
          <w:sz w:val="21"/>
          <w:szCs w:val="21"/>
        </w:rPr>
        <w:t>2.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zaměstnanců FNOL bude upřesněn 5 pracovních dní před konáním akce. Smluvní strany prohlašují, že poskytnuté informace považují za dostačující k posouzení jejich schopnosti dostát svým závazkům vyplývajícím z této smlouvy. </w:t>
      </w:r>
    </w:p>
    <w:p w:rsidR="00273985" w:rsidRPr="00FF7EDE" w:rsidRDefault="00273985" w:rsidP="00273985">
      <w:pPr>
        <w:pStyle w:val="Zkladntextodsazen"/>
        <w:spacing w:after="0" w:line="276" w:lineRule="auto"/>
        <w:ind w:left="0"/>
        <w:rPr>
          <w:rFonts w:asciiTheme="minorHAnsi" w:eastAsia="Calibri" w:hAnsiTheme="minorHAnsi" w:cstheme="minorHAnsi"/>
          <w:color w:val="000000"/>
          <w:sz w:val="21"/>
          <w:szCs w:val="21"/>
        </w:rPr>
      </w:pPr>
    </w:p>
    <w:p w:rsidR="00ED0B26" w:rsidRPr="00FF7EDE" w:rsidRDefault="00273985" w:rsidP="00273985">
      <w:pPr>
        <w:pStyle w:val="Zkladntextodsazen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Smluvní strany se dohodly, že poskytovatel pro objednatele v rámci jednoho objektu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  <w:highlight w:val="lightGray"/>
          </w:rPr>
          <w:id w:val="443507160"/>
          <w:placeholder>
            <w:docPart w:val="DefaultPlaceholder_-1854013440"/>
          </w:placeholder>
          <w:text/>
        </w:sdtPr>
        <w:sdtEndPr/>
        <w:sdtContent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  <w:highlight w:val="lightGray"/>
            </w:rPr>
            <w:t>…………………………</w:t>
          </w:r>
        </w:sdtContent>
      </w:sdt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F7EDE">
        <w:rPr>
          <w:rFonts w:asciiTheme="minorHAnsi" w:hAnsiTheme="minorHAnsi" w:cstheme="minorHAnsi"/>
          <w:i/>
          <w:color w:val="000000"/>
          <w:sz w:val="21"/>
          <w:szCs w:val="21"/>
        </w:rPr>
        <w:t>(název hotelu, rezortu)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zajistí</w:t>
      </w:r>
      <w:r w:rsidR="00ED0B26" w:rsidRPr="00FF7EDE">
        <w:rPr>
          <w:rFonts w:asciiTheme="minorHAnsi" w:hAnsiTheme="minorHAnsi" w:cstheme="minorHAnsi"/>
          <w:color w:val="000000"/>
          <w:sz w:val="21"/>
          <w:szCs w:val="21"/>
        </w:rPr>
        <w:t>:</w:t>
      </w:r>
    </w:p>
    <w:p w:rsidR="00273985" w:rsidRPr="00FF7EDE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ubytovací služby </w:t>
      </w:r>
      <w:r w:rsidR="00974DAA" w:rsidRPr="00FF7EDE">
        <w:rPr>
          <w:rFonts w:asciiTheme="minorHAnsi" w:hAnsiTheme="minorHAnsi" w:cstheme="minorHAnsi"/>
          <w:color w:val="000000"/>
          <w:sz w:val="21"/>
          <w:szCs w:val="21"/>
        </w:rPr>
        <w:t>v termínu 13. 6. 2024 - 14. 6. 2024 s celkovou kapacitou minimálně 180 lůžek</w:t>
      </w:r>
    </w:p>
    <w:p w:rsidR="00273985" w:rsidRPr="00FF7EDE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kongresový sál s kapacitou pro minimálně 180 osob včetně kongresových služeb</w:t>
      </w:r>
    </w:p>
    <w:p w:rsidR="00273985" w:rsidRPr="00FF7EDE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catering pro m</w:t>
      </w:r>
      <w:r w:rsidR="00D21D36" w:rsidRPr="00FF7EDE">
        <w:rPr>
          <w:rFonts w:asciiTheme="minorHAnsi" w:hAnsiTheme="minorHAnsi" w:cstheme="minorHAnsi"/>
          <w:color w:val="000000"/>
          <w:sz w:val="21"/>
          <w:szCs w:val="21"/>
        </w:rPr>
        <w:t>in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>. 180 osob</w:t>
      </w:r>
    </w:p>
    <w:p w:rsidR="00273985" w:rsidRPr="00FF7EDE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bližší specifikace požadovaných služeb je uvedena v Příloze č. 1 </w:t>
      </w:r>
      <w:r w:rsidR="00415611" w:rsidRPr="00FF7EDE">
        <w:rPr>
          <w:rFonts w:asciiTheme="minorHAnsi" w:hAnsiTheme="minorHAnsi" w:cstheme="minorHAnsi"/>
          <w:color w:val="000000"/>
          <w:sz w:val="21"/>
          <w:szCs w:val="21"/>
        </w:rPr>
        <w:t>této smlouvy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273985" w:rsidRPr="00FF7EDE" w:rsidRDefault="00273985" w:rsidP="00273985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4.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Objednatel se zavazuje za výše uvedené řádně provedené služby zaplatit odměnu sjednanou ve smlouvě.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t>III.</w:t>
      </w: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t>Práva a povinnosti smluvních stran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objednatele: Mgr. Vladimíra Odehnalová, </w:t>
      </w:r>
      <w:hyperlink r:id="rId8" w:history="1">
        <w:r w:rsidRPr="00FF7EDE">
          <w:rPr>
            <w:rStyle w:val="Hypertextovodkaz"/>
            <w:rFonts w:asciiTheme="minorHAnsi" w:hAnsiTheme="minorHAnsi" w:cstheme="minorHAnsi"/>
            <w:sz w:val="21"/>
            <w:szCs w:val="21"/>
          </w:rPr>
          <w:t>vladimira.odehnalova@fnol.cz</w:t>
        </w:r>
      </w:hyperlink>
      <w:r w:rsidRPr="00FF7EDE">
        <w:rPr>
          <w:rFonts w:asciiTheme="minorHAnsi" w:hAnsiTheme="minorHAnsi" w:cstheme="minorHAnsi"/>
          <w:color w:val="000000"/>
          <w:sz w:val="21"/>
          <w:szCs w:val="21"/>
        </w:rPr>
        <w:t>, tel.: 588 44 24 83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1816025125"/>
          <w:placeholder>
            <w:docPart w:val="DefaultPlaceholder_-1854013440"/>
          </w:placeholder>
          <w:text/>
        </w:sdtPr>
        <w:sdtEndPr/>
        <w:sdtContent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…………………………………</w:t>
          </w:r>
        </w:sdtContent>
      </w:sdt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273985" w:rsidRPr="00FF7EDE" w:rsidRDefault="00273985" w:rsidP="00273985">
      <w:pPr>
        <w:pStyle w:val="Nadpisodstavce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lastRenderedPageBreak/>
        <w:t>IV.</w:t>
      </w:r>
    </w:p>
    <w:p w:rsidR="00273985" w:rsidRPr="00FF7EDE" w:rsidRDefault="00273985" w:rsidP="00273985">
      <w:pPr>
        <w:pStyle w:val="Nadpisodstavce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t>Cena za poskytnutí služeb a platební podmínky</w:t>
      </w:r>
    </w:p>
    <w:p w:rsidR="00974DAA" w:rsidRPr="00FF7EDE" w:rsidRDefault="00974DAA" w:rsidP="00273985">
      <w:pPr>
        <w:pStyle w:val="Nadpisodstavce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73985" w:rsidRPr="00FF7EDE" w:rsidRDefault="00273985" w:rsidP="00273985">
      <w:pPr>
        <w:pStyle w:val="Odstavecseseznamem"/>
        <w:numPr>
          <w:ilvl w:val="0"/>
          <w:numId w:val="17"/>
        </w:numPr>
        <w:spacing w:after="0"/>
        <w:contextualSpacing w:val="0"/>
        <w:jc w:val="both"/>
        <w:rPr>
          <w:rFonts w:asciiTheme="minorHAnsi" w:hAnsiTheme="minorHAnsi" w:cstheme="minorHAnsi"/>
          <w:vanish/>
          <w:sz w:val="21"/>
          <w:szCs w:val="21"/>
        </w:rPr>
      </w:pPr>
    </w:p>
    <w:p w:rsidR="00273985" w:rsidRPr="00FF7EDE" w:rsidRDefault="00273985" w:rsidP="00273985">
      <w:pPr>
        <w:pStyle w:val="Odstavecseseznamem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1.</w:t>
      </w:r>
      <w:r w:rsidRPr="00FF7EDE">
        <w:rPr>
          <w:rFonts w:asciiTheme="minorHAnsi" w:hAnsiTheme="minorHAnsi" w:cstheme="minorHAnsi"/>
          <w:sz w:val="21"/>
          <w:szCs w:val="21"/>
        </w:rPr>
        <w:tab/>
        <w:t xml:space="preserve">Celková cena za předmět plnění činí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168213689"/>
          <w:placeholder>
            <w:docPart w:val="DefaultPlaceholder_-1854013440"/>
          </w:placeholder>
          <w:text/>
        </w:sdtPr>
        <w:sdtEndPr/>
        <w:sdtContent>
          <w:r w:rsidRPr="00FF7EDE">
            <w:rPr>
              <w:rFonts w:asciiTheme="minorHAnsi" w:hAnsiTheme="minorHAnsi" w:cstheme="minorHAnsi"/>
              <w:b/>
              <w:sz w:val="21"/>
              <w:szCs w:val="21"/>
            </w:rPr>
            <w:t>…………………</w:t>
          </w:r>
          <w:proofErr w:type="gramStart"/>
          <w:r w:rsidRPr="00FF7EDE">
            <w:rPr>
              <w:rFonts w:asciiTheme="minorHAnsi" w:hAnsiTheme="minorHAnsi" w:cstheme="minorHAnsi"/>
              <w:b/>
              <w:sz w:val="21"/>
              <w:szCs w:val="21"/>
            </w:rPr>
            <w:t>…….</w:t>
          </w:r>
          <w:proofErr w:type="gramEnd"/>
        </w:sdtContent>
      </w:sdt>
      <w:r w:rsidR="00974DAA" w:rsidRPr="00FF7ED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F7EDE">
        <w:rPr>
          <w:rFonts w:asciiTheme="minorHAnsi" w:hAnsiTheme="minorHAnsi" w:cstheme="minorHAnsi"/>
          <w:b/>
          <w:sz w:val="21"/>
          <w:szCs w:val="21"/>
        </w:rPr>
        <w:t>Kč včetně DPH.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2.</w:t>
      </w:r>
      <w:r w:rsidRPr="00FF7EDE">
        <w:rPr>
          <w:rFonts w:asciiTheme="minorHAnsi" w:hAnsiTheme="minorHAnsi" w:cs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:rsidR="00FF7EDE" w:rsidRPr="009A5C30" w:rsidRDefault="00FF7EDE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  <w:lang w:val="cs-CZ"/>
        </w:rPr>
      </w:pPr>
    </w:p>
    <w:p w:rsidR="00273985" w:rsidRPr="00FF7EDE" w:rsidRDefault="00273985" w:rsidP="00273985">
      <w:pPr>
        <w:pStyle w:val="Nadpisodstavce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t>V.</w:t>
      </w:r>
    </w:p>
    <w:p w:rsidR="00273985" w:rsidRPr="00FF7EDE" w:rsidRDefault="00273985" w:rsidP="00273985">
      <w:pPr>
        <w:pStyle w:val="Nadpisodstavce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7EDE">
        <w:rPr>
          <w:rFonts w:asciiTheme="minorHAnsi" w:hAnsiTheme="minorHAnsi" w:cstheme="minorHAnsi"/>
          <w:b/>
          <w:sz w:val="21"/>
          <w:szCs w:val="21"/>
        </w:rPr>
        <w:t>Platební podmínky</w:t>
      </w:r>
    </w:p>
    <w:p w:rsidR="00273985" w:rsidRPr="00FF7EDE" w:rsidRDefault="00273985" w:rsidP="00273985">
      <w:pPr>
        <w:pStyle w:val="Odstavecseseznamem"/>
        <w:numPr>
          <w:ilvl w:val="0"/>
          <w:numId w:val="17"/>
        </w:numPr>
        <w:spacing w:after="0"/>
        <w:contextualSpacing w:val="0"/>
        <w:jc w:val="both"/>
        <w:rPr>
          <w:rFonts w:asciiTheme="minorHAnsi" w:hAnsiTheme="minorHAnsi" w:cstheme="minorHAnsi"/>
          <w:vanish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20"/>
        </w:numPr>
        <w:spacing w:before="0" w:line="276" w:lineRule="auto"/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Objednatel neposkytuje a poskytovatel není oprávněn požadovat</w:t>
      </w:r>
      <w:r w:rsidRPr="00FF7EDE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FF7EDE">
        <w:rPr>
          <w:rFonts w:asciiTheme="minorHAnsi" w:hAnsiTheme="minorHAnsi" w:cs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Storno podmínky – změny v požadavcích zadavatele nahlášené  do 5 kalendářních dnů budou bez storno poplatku. </w:t>
      </w:r>
      <w:bookmarkStart w:id="2" w:name="_Hlk163029571"/>
      <w:r w:rsidRPr="00FF7EDE">
        <w:rPr>
          <w:rFonts w:asciiTheme="minorHAnsi" w:hAnsiTheme="minorHAnsi" w:cstheme="minorHAnsi"/>
          <w:i/>
          <w:sz w:val="21"/>
          <w:szCs w:val="21"/>
        </w:rPr>
        <w:t>Jiné storno podmínky stanoví uchazeč v příloze č.2  této smlouvy.</w:t>
      </w:r>
      <w:bookmarkEnd w:id="2"/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974DAA" w:rsidP="00974DAA">
      <w:pPr>
        <w:pStyle w:val="Odstavec"/>
        <w:numPr>
          <w:ilvl w:val="0"/>
          <w:numId w:val="20"/>
        </w:numPr>
        <w:spacing w:before="0" w:line="276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P</w:t>
      </w:r>
      <w:r w:rsidRPr="00FF7EDE">
        <w:rPr>
          <w:rFonts w:asciiTheme="minorHAnsi" w:hAnsiTheme="minorHAnsi" w:cstheme="minorHAnsi"/>
          <w:sz w:val="21"/>
          <w:szCs w:val="21"/>
          <w:lang w:val="cs-CZ"/>
        </w:rPr>
        <w:t>oskytovatel</w:t>
      </w:r>
      <w:r w:rsidRPr="00FF7EDE">
        <w:rPr>
          <w:rFonts w:asciiTheme="minorHAnsi" w:hAnsiTheme="minorHAnsi" w:cstheme="minorHAnsi"/>
          <w:sz w:val="21"/>
          <w:szCs w:val="21"/>
        </w:rPr>
        <w:t xml:space="preserve"> je povinen vystavit fakturu s náležitostmi daňového dokladu podle zákona </w:t>
      </w:r>
      <w:r w:rsidRPr="00FF7EDE">
        <w:rPr>
          <w:rFonts w:asciiTheme="minorHAnsi" w:hAnsiTheme="minorHAnsi" w:cstheme="minorHAnsi"/>
          <w:sz w:val="21"/>
          <w:szCs w:val="21"/>
          <w:lang w:val="cs-CZ"/>
        </w:rPr>
        <w:t xml:space="preserve">                          </w:t>
      </w:r>
      <w:r w:rsidRPr="00FF7EDE">
        <w:rPr>
          <w:rFonts w:asciiTheme="minorHAnsi" w:hAnsiTheme="minorHAnsi" w:cstheme="minorHAnsi"/>
          <w:sz w:val="21"/>
          <w:szCs w:val="21"/>
        </w:rPr>
        <w:t>č. 235/2004 Sb., o dani z přidané hodnoty, v platném znění a splatností 60 kalendářních dnů ode dne prokazatelného doručení faktury kupujícímu prostřednictvím elektronické pošty na adresu fin@fnol.cz, a to každou fakturu samostatným emailem ve formátu PDF včetně standardu ISDOC (</w:t>
      </w:r>
      <w:proofErr w:type="spellStart"/>
      <w:r w:rsidRPr="00FF7EDE">
        <w:rPr>
          <w:rFonts w:asciiTheme="minorHAnsi" w:hAnsiTheme="minorHAnsi" w:cstheme="minorHAnsi"/>
          <w:sz w:val="21"/>
          <w:szCs w:val="21"/>
        </w:rPr>
        <w:t>Information</w:t>
      </w:r>
      <w:proofErr w:type="spellEnd"/>
      <w:r w:rsidRPr="00FF7E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7EDE">
        <w:rPr>
          <w:rFonts w:asciiTheme="minorHAnsi" w:hAnsiTheme="minorHAnsi" w:cstheme="minorHAnsi"/>
          <w:sz w:val="21"/>
          <w:szCs w:val="21"/>
        </w:rPr>
        <w:t>System</w:t>
      </w:r>
      <w:proofErr w:type="spellEnd"/>
      <w:r w:rsidRPr="00FF7E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7EDE">
        <w:rPr>
          <w:rFonts w:asciiTheme="minorHAnsi" w:hAnsiTheme="minorHAnsi" w:cstheme="minorHAnsi"/>
          <w:sz w:val="21"/>
          <w:szCs w:val="21"/>
        </w:rPr>
        <w:t>Document</w:t>
      </w:r>
      <w:proofErr w:type="spellEnd"/>
      <w:r w:rsidRPr="00FF7EDE">
        <w:rPr>
          <w:rFonts w:asciiTheme="minorHAnsi" w:hAnsiTheme="minorHAnsi" w:cstheme="minorHAnsi"/>
          <w:sz w:val="21"/>
          <w:szCs w:val="21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Nezbytnou přílohou faktury bude kopie dodacího listu potvrzeného kupujícím v souladu s příslušným ustanovením této smlouvy.</w:t>
      </w:r>
    </w:p>
    <w:p w:rsidR="00974DAA" w:rsidRPr="00FF7EDE" w:rsidRDefault="00974DAA" w:rsidP="00974DAA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/>
          <w:sz w:val="21"/>
          <w:szCs w:val="21"/>
          <w:lang w:val="cs-CZ"/>
        </w:rPr>
      </w:pPr>
      <w:r w:rsidRPr="00FF7EDE">
        <w:rPr>
          <w:rFonts w:asciiTheme="minorHAnsi" w:hAnsiTheme="minorHAnsi" w:cstheme="minorHAnsi"/>
          <w:sz w:val="21"/>
          <w:szCs w:val="21"/>
        </w:rPr>
        <w:t>3.</w:t>
      </w:r>
      <w:r w:rsidRPr="00FF7EDE">
        <w:rPr>
          <w:rFonts w:asciiTheme="minorHAnsi" w:hAnsiTheme="minorHAnsi" w:cs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FF7EDE">
        <w:rPr>
          <w:rFonts w:asciiTheme="minorHAnsi" w:hAnsiTheme="minorHAnsi" w:cstheme="minorHAnsi"/>
          <w:b/>
          <w:sz w:val="21"/>
          <w:szCs w:val="21"/>
        </w:rPr>
        <w:t>VZ-20</w:t>
      </w:r>
      <w:r w:rsidR="00720104" w:rsidRPr="00FF7EDE">
        <w:rPr>
          <w:rFonts w:asciiTheme="minorHAnsi" w:hAnsiTheme="minorHAnsi" w:cstheme="minorHAnsi"/>
          <w:b/>
          <w:sz w:val="21"/>
          <w:szCs w:val="21"/>
          <w:lang w:val="cs-CZ"/>
        </w:rPr>
        <w:t>2</w:t>
      </w:r>
      <w:r w:rsidR="00974DAA" w:rsidRPr="00FF7EDE">
        <w:rPr>
          <w:rFonts w:asciiTheme="minorHAnsi" w:hAnsiTheme="minorHAnsi" w:cstheme="minorHAnsi"/>
          <w:b/>
          <w:sz w:val="21"/>
          <w:szCs w:val="21"/>
          <w:lang w:val="cs-CZ"/>
        </w:rPr>
        <w:t>4</w:t>
      </w:r>
      <w:r w:rsidR="00B52E7B" w:rsidRPr="00FF7EDE">
        <w:rPr>
          <w:rFonts w:asciiTheme="minorHAnsi" w:hAnsiTheme="minorHAnsi" w:cstheme="minorHAnsi"/>
          <w:b/>
          <w:sz w:val="21"/>
          <w:szCs w:val="21"/>
          <w:lang w:val="cs-CZ"/>
        </w:rPr>
        <w:t>-000</w:t>
      </w:r>
      <w:r w:rsidR="00974DAA" w:rsidRPr="00FF7EDE">
        <w:rPr>
          <w:rFonts w:asciiTheme="minorHAnsi" w:hAnsiTheme="minorHAnsi" w:cstheme="minorHAnsi"/>
          <w:b/>
          <w:sz w:val="21"/>
          <w:szCs w:val="21"/>
          <w:lang w:val="cs-CZ"/>
        </w:rPr>
        <w:t>291</w:t>
      </w:r>
      <w:r w:rsidR="00B52E7B" w:rsidRPr="00FF7EDE">
        <w:rPr>
          <w:rFonts w:asciiTheme="minorHAnsi" w:hAnsiTheme="minorHAnsi" w:cstheme="minorHAnsi"/>
          <w:b/>
          <w:sz w:val="21"/>
          <w:szCs w:val="21"/>
          <w:lang w:val="cs-CZ"/>
        </w:rPr>
        <w:t>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4.</w:t>
      </w:r>
      <w:r w:rsidRPr="00FF7EDE">
        <w:rPr>
          <w:rFonts w:asciiTheme="minorHAnsi" w:hAnsiTheme="minorHAnsi" w:cs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5.</w:t>
      </w:r>
      <w:r w:rsidRPr="00FF7EDE">
        <w:rPr>
          <w:rFonts w:asciiTheme="minorHAnsi" w:hAnsiTheme="minorHAnsi" w:cs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974DAA" w:rsidRPr="00FF7EDE" w:rsidRDefault="00974DAA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974DAA" w:rsidRPr="00FF7EDE" w:rsidRDefault="00974DAA" w:rsidP="00FF7EDE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FF7EDE">
        <w:rPr>
          <w:rFonts w:asciiTheme="minorHAnsi" w:hAnsiTheme="minorHAnsi" w:cstheme="minorHAnsi"/>
          <w:sz w:val="21"/>
          <w:szCs w:val="21"/>
        </w:rPr>
        <w:t>6.</w:t>
      </w:r>
      <w:r w:rsidRPr="00FF7EDE">
        <w:rPr>
          <w:rFonts w:asciiTheme="minorHAnsi" w:hAnsiTheme="minorHAnsi" w:cstheme="minorHAnsi"/>
          <w:sz w:val="21"/>
          <w:szCs w:val="21"/>
        </w:rPr>
        <w:tab/>
        <w:t>P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oskytovatel</w:t>
      </w:r>
      <w:r w:rsidRPr="00FF7EDE">
        <w:rPr>
          <w:rFonts w:asciiTheme="minorHAnsi" w:hAnsiTheme="minorHAnsi" w:cstheme="minorHAnsi"/>
          <w:sz w:val="21"/>
          <w:szCs w:val="21"/>
        </w:rPr>
        <w:t xml:space="preserve"> se zavazuje plnit veškeré své finanční závazky vůči poddodavatelům, s kterými spolupracuje v rámci plnění předmětu smlouvy, bez prodlení. 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Objednatel</w:t>
      </w:r>
      <w:r w:rsidRPr="00FF7EDE">
        <w:rPr>
          <w:rFonts w:asciiTheme="minorHAnsi" w:hAnsiTheme="minorHAnsi" w:cstheme="minorHAnsi"/>
          <w:sz w:val="21"/>
          <w:szCs w:val="21"/>
        </w:rPr>
        <w:t xml:space="preserve"> si vyhrazuje právo požadovat po p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oskytovateli</w:t>
      </w:r>
      <w:r w:rsidRPr="00FF7EDE">
        <w:rPr>
          <w:rFonts w:asciiTheme="minorHAnsi" w:hAnsiTheme="minorHAnsi" w:cstheme="minorHAnsi"/>
          <w:sz w:val="21"/>
          <w:szCs w:val="21"/>
        </w:rPr>
        <w:t xml:space="preserve"> prokázání splnění této jeho povinnosti. Poruší-li p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oskytovat</w:t>
      </w:r>
      <w:r w:rsidRPr="00FF7EDE">
        <w:rPr>
          <w:rFonts w:asciiTheme="minorHAnsi" w:hAnsiTheme="minorHAnsi" w:cstheme="minorHAnsi"/>
          <w:sz w:val="21"/>
          <w:szCs w:val="21"/>
        </w:rPr>
        <w:t xml:space="preserve"> svůj závazek dle první věty tohoto odstavce, tzn. dostane-li se p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oskytovatel</w:t>
      </w:r>
      <w:r w:rsidRPr="00FF7EDE">
        <w:rPr>
          <w:rFonts w:asciiTheme="minorHAnsi" w:hAnsiTheme="minorHAnsi" w:cstheme="minorHAnsi"/>
          <w:sz w:val="21"/>
          <w:szCs w:val="21"/>
        </w:rPr>
        <w:t xml:space="preserve"> do prodlení se splněním některého svého finančního závazku vůči některému ze svých poddodavatelů, vznikne </w:t>
      </w:r>
      <w:r w:rsidR="00FF7EDE" w:rsidRPr="00FF7EDE">
        <w:rPr>
          <w:rFonts w:asciiTheme="minorHAnsi" w:hAnsiTheme="minorHAnsi" w:cstheme="minorHAnsi"/>
          <w:sz w:val="21"/>
          <w:szCs w:val="21"/>
          <w:lang w:val="cs-CZ"/>
        </w:rPr>
        <w:t>objednateli</w:t>
      </w:r>
      <w:r w:rsidRPr="00FF7EDE">
        <w:rPr>
          <w:rFonts w:asciiTheme="minorHAnsi" w:hAnsiTheme="minorHAnsi" w:cstheme="minorHAnsi"/>
          <w:sz w:val="21"/>
          <w:szCs w:val="21"/>
        </w:rPr>
        <w:t xml:space="preserve"> právo uspokojit pohledávku konkrétního poddodavatele prodávajícího přímo, přičemž o takto uhrazenou částku bude ponížena cena dle této smlouvy.</w:t>
      </w:r>
    </w:p>
    <w:p w:rsidR="00974DAA" w:rsidRDefault="00974DAA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9A5C30" w:rsidRDefault="009A5C30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9A5C30" w:rsidRPr="00FF7EDE" w:rsidRDefault="009A5C30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VI.</w:t>
      </w:r>
    </w:p>
    <w:p w:rsidR="00273985" w:rsidRPr="00FF7EDE" w:rsidRDefault="00273985" w:rsidP="0027398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t>Ukončení smlouvy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:rsidR="00273985" w:rsidRPr="00FF7EDE" w:rsidRDefault="00273985" w:rsidP="00273985">
      <w:pPr>
        <w:spacing w:line="276" w:lineRule="auto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t>VII.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b/>
          <w:color w:val="000000"/>
          <w:sz w:val="21"/>
          <w:szCs w:val="21"/>
        </w:rPr>
        <w:t>Závěrečná ustanovení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D00D86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4.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D00D86" w:rsidRPr="00FF7EDE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>ato Smlouva nabývá platnosti a účinnosti podpisem obou smluvních stran.</w:t>
      </w:r>
    </w:p>
    <w:p w:rsidR="00273985" w:rsidRPr="00FF7EDE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D00D86" w:rsidP="00273985">
      <w:pPr>
        <w:pStyle w:val="Zkladntext"/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15436B" w:rsidRPr="00FF7EDE" w:rsidRDefault="0015436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Přílohy:</w:t>
      </w:r>
    </w:p>
    <w:p w:rsidR="0015436B" w:rsidRPr="00FF7EDE" w:rsidRDefault="0015436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Příloha č.</w:t>
      </w:r>
      <w:r w:rsidR="00C34F7C"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1 – </w:t>
      </w:r>
      <w:r w:rsidR="00415611" w:rsidRPr="00FF7EDE">
        <w:rPr>
          <w:rFonts w:asciiTheme="minorHAnsi" w:hAnsiTheme="minorHAnsi" w:cstheme="minorHAnsi"/>
          <w:color w:val="000000"/>
          <w:sz w:val="21"/>
          <w:szCs w:val="21"/>
        </w:rPr>
        <w:t>Specifikace služeb</w:t>
      </w:r>
    </w:p>
    <w:p w:rsidR="0015436B" w:rsidRPr="00FF7EDE" w:rsidRDefault="0015436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Příloha č. 2 – Storno podmínky</w:t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00D86" w:rsidRPr="00FF7EDE" w:rsidRDefault="00D00D86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V Olomouci dne</w:t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 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974DAA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74DAA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     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615879169"/>
          <w:placeholder>
            <w:docPart w:val="DefaultPlaceholder_-1854013440"/>
          </w:placeholder>
          <w:text/>
        </w:sdtPr>
        <w:sdtEndPr/>
        <w:sdtContent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V …………………</w:t>
          </w:r>
          <w:proofErr w:type="gramStart"/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. dne…</w:t>
          </w:r>
        </w:sdtContent>
      </w:sdt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00D86" w:rsidRPr="00FF7EDE" w:rsidRDefault="00D00D86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00D86" w:rsidRDefault="00D00D86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9A5C30" w:rsidRDefault="009A5C30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9A5C30" w:rsidRPr="00FF7EDE" w:rsidRDefault="009A5C30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keepNext/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751053366"/>
          <w:placeholder>
            <w:docPart w:val="DefaultPlaceholder_-1854013440"/>
          </w:placeholder>
          <w:text/>
        </w:sdtPr>
        <w:sdtEndPr/>
        <w:sdtContent>
          <w:r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B52E7B" w:rsidP="00273985">
      <w:pPr>
        <w:keepNext/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objednatel</w:t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>poskytovatel</w:t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</w:t>
      </w:r>
      <w:r w:rsidR="00273985"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      </w:t>
      </w:r>
    </w:p>
    <w:p w:rsidR="00273985" w:rsidRPr="00FF7EDE" w:rsidRDefault="00273985" w:rsidP="00273985">
      <w:pPr>
        <w:keepNext/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Fakultní nemocnice Olomouc</w:t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52E7B"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518119285"/>
          <w:placeholder>
            <w:docPart w:val="97447AA879A84B28940435E9EFC53BCD"/>
          </w:placeholder>
          <w:text/>
        </w:sdtPr>
        <w:sdtEndPr/>
        <w:sdtContent>
          <w:r w:rsidR="00B52E7B"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……</w:t>
          </w:r>
          <w:proofErr w:type="gramStart"/>
          <w:r w:rsidR="00B52E7B"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="00B52E7B" w:rsidRPr="00FF7EDE">
            <w:rPr>
              <w:rFonts w:asciiTheme="minorHAnsi" w:hAnsiTheme="minorHAnsi" w:cs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F7EDE" w:rsidRDefault="00FF7EDE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73985" w:rsidRPr="00FF7EDE" w:rsidRDefault="00273985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Příloha č.</w:t>
      </w:r>
      <w:r w:rsidR="00B84677"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F7EDE">
        <w:rPr>
          <w:rFonts w:asciiTheme="minorHAnsi" w:hAnsiTheme="minorHAnsi" w:cstheme="minorHAnsi"/>
          <w:color w:val="000000"/>
          <w:sz w:val="21"/>
          <w:szCs w:val="21"/>
        </w:rPr>
        <w:t>1</w:t>
      </w:r>
    </w:p>
    <w:p w:rsidR="00B52E7B" w:rsidRPr="00FF7EDE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Realizace vzdělávací akce pro vedoucí zaměstnance FN Olomouc</w:t>
      </w:r>
    </w:p>
    <w:p w:rsidR="00B52E7B" w:rsidRPr="00FF7EDE" w:rsidRDefault="00B52E7B" w:rsidP="00273985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ubytovací služby v termínu 13. - 14. 6. 2024</w:t>
      </w:r>
    </w:p>
    <w:p w:rsidR="00974DAA" w:rsidRPr="00FF7EDE" w:rsidRDefault="00974DAA" w:rsidP="00974DAA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ubytování ve vzdálenosti do 110 km od Olomouce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hotel v mimoměstském prostředí s přírodním, ideálně horským charakterem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nabídka popracovních sportovních /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outdorových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aktivit/ v areálu, případně v těsné blízkosti hotelového komplexu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ubytování v hotelu kategorie 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First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Class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**** (4 hvězdičky)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ubytování s minimálně 40 jednolůžkovými pokoji, 20 dvojlůžkovými pokoji, </w:t>
      </w:r>
      <w:r w:rsidRPr="00FF7EDE">
        <w:rPr>
          <w:rFonts w:asciiTheme="minorHAnsi" w:hAnsiTheme="minorHAnsi" w:cstheme="minorHAnsi"/>
          <w:sz w:val="21"/>
          <w:szCs w:val="21"/>
          <w:shd w:val="clear" w:color="auto" w:fill="FFFFFF"/>
          <w:lang w:bidi="he-IL"/>
        </w:rPr>
        <w:t>ostatní ubytování ve vícelůžkových pokojích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CHECK IN 13. 6. 2024 od 13.00 hodin 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CHECK OUT 14. 6. 2024 do 12.00 hodin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kongresový sál s kapacitou pro min. 180 osob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kongresové služby – ozvučení sálu, 3x bezdrátový mikrofon, PC, dataprojektor a plátno, WI-FI připojení, 1x přípojné místo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catering pro min. 180 osob</w:t>
      </w:r>
    </w:p>
    <w:p w:rsidR="00974DAA" w:rsidRPr="00FF7EDE" w:rsidRDefault="00974DAA" w:rsidP="00974DA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2x 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coffee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break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(filtrovaná káva, čaj, pramenitá voda, 2ks sladkého pečiva, obložená banketka)</w:t>
      </w:r>
    </w:p>
    <w:p w:rsidR="00974DAA" w:rsidRPr="00FF7EDE" w:rsidRDefault="00974DAA" w:rsidP="00974DA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1. večeře (bufetovou formou, výběr z min. 2 předkrmů, 3 druhů salátu, 4 hlavních jídel, dezert, nápoje-nealko, pivo, víno) </w:t>
      </w:r>
    </w:p>
    <w:p w:rsidR="00974DAA" w:rsidRPr="00FF7EDE" w:rsidRDefault="00974DAA" w:rsidP="00974DA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2. večeře (formou studeného bufetu, nealko nápoje)</w:t>
      </w:r>
    </w:p>
    <w:p w:rsidR="00974DAA" w:rsidRPr="00FF7EDE" w:rsidRDefault="00974DAA" w:rsidP="00974DA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snídaně (bufetovou formou, teplé a studené pokrmy, teplé a studené nealko nápoje)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>minimálně 50 parkovacích míst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zajištění programu společenského večera </w:t>
      </w:r>
    </w:p>
    <w:p w:rsidR="00974DAA" w:rsidRPr="00FF7EDE" w:rsidRDefault="00974DAA" w:rsidP="00974DAA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zajištění </w:t>
      </w:r>
      <w:proofErr w:type="spellStart"/>
      <w:r w:rsidRPr="00FF7EDE">
        <w:rPr>
          <w:rFonts w:asciiTheme="minorHAnsi" w:hAnsiTheme="minorHAnsi" w:cstheme="minorHAnsi"/>
          <w:color w:val="000000"/>
          <w:sz w:val="21"/>
          <w:szCs w:val="21"/>
        </w:rPr>
        <w:t>teambuildingové</w:t>
      </w:r>
      <w:proofErr w:type="spellEnd"/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aktivity dne 14. 6. 2024 v dopoledních hodinách (varianty </w:t>
      </w:r>
    </w:p>
    <w:p w:rsidR="00974DAA" w:rsidRPr="00FF7EDE" w:rsidRDefault="00974DAA" w:rsidP="00974DAA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F7EDE">
        <w:rPr>
          <w:rFonts w:asciiTheme="minorHAnsi" w:hAnsiTheme="minorHAnsi" w:cstheme="minorHAnsi"/>
          <w:color w:val="000000"/>
          <w:sz w:val="21"/>
          <w:szCs w:val="21"/>
        </w:rPr>
        <w:t xml:space="preserve">            pro všechny typy počasí)</w:t>
      </w:r>
    </w:p>
    <w:p w:rsidR="00974DAA" w:rsidRPr="00FF7EDE" w:rsidRDefault="00974DAA" w:rsidP="00974DAA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273985" w:rsidRPr="00FF7EDE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0217FB" w:rsidRPr="00FF7EDE" w:rsidRDefault="000217FB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</w:pPr>
    </w:p>
    <w:p w:rsidR="00415611" w:rsidRPr="00FF7EDE" w:rsidRDefault="0015436B" w:rsidP="0015436B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bidi="he-IL"/>
        </w:rPr>
      </w:pPr>
      <w:r w:rsidRPr="00FF7EDE"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bidi="he-IL"/>
        </w:rPr>
        <w:t>Příloha č. 2</w:t>
      </w:r>
    </w:p>
    <w:p w:rsidR="0015436B" w:rsidRPr="00FF7EDE" w:rsidRDefault="0015436B" w:rsidP="0015436B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bidi="he-IL"/>
        </w:rPr>
      </w:pPr>
      <w:r w:rsidRPr="00FF7EDE"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  <w:lang w:bidi="he-IL"/>
        </w:rPr>
        <w:t>Storno podmínky</w:t>
      </w:r>
    </w:p>
    <w:sdt>
      <w:sdtP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bidi="he-IL"/>
        </w:rPr>
        <w:id w:val="302976474"/>
        <w:placeholder>
          <w:docPart w:val="3F4F81927348468B9C00558BE8D513E5"/>
        </w:placeholder>
      </w:sdtPr>
      <w:sdtEndPr>
        <w:rPr>
          <w:sz w:val="22"/>
          <w:szCs w:val="22"/>
        </w:rPr>
      </w:sdtEndPr>
      <w:sdtContent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FF7EDE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:rsidR="0015436B" w:rsidRPr="00415611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15436B" w:rsidRPr="00415611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15436B" w:rsidRPr="00415611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15436B" w:rsidRPr="00415611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15436B" w:rsidRPr="00415611" w:rsidRDefault="0015436B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15436B" w:rsidRPr="00415611" w:rsidRDefault="0015660E" w:rsidP="0015436B">
          <w:pPr>
            <w:jc w:val="both"/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</w:sdtContent>
    </w:sdt>
    <w:p w:rsidR="0015436B" w:rsidRPr="00415611" w:rsidRDefault="0015436B" w:rsidP="0015436B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bidi="he-IL"/>
        </w:rPr>
      </w:pPr>
    </w:p>
    <w:p w:rsidR="0015436B" w:rsidRPr="00415611" w:rsidRDefault="0015436B" w:rsidP="0015436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:rsidR="00273985" w:rsidRPr="00415611" w:rsidRDefault="00273985" w:rsidP="0015436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sectPr w:rsidR="00273985" w:rsidRPr="00415611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12" w:rsidRDefault="004F0B12">
      <w:r>
        <w:separator/>
      </w:r>
    </w:p>
  </w:endnote>
  <w:endnote w:type="continuationSeparator" w:id="0">
    <w:p w:rsidR="004F0B12" w:rsidRDefault="004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F" w:rsidRDefault="00D872FF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72FF" w:rsidRDefault="00D872FF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D872FF" w:rsidRPr="00311328" w:rsidTr="00311328">
      <w:trPr>
        <w:trHeight w:val="898"/>
      </w:trPr>
      <w:tc>
        <w:tcPr>
          <w:tcW w:w="2480" w:type="dxa"/>
        </w:tcPr>
        <w:p w:rsidR="00D872FF" w:rsidRPr="00311328" w:rsidRDefault="00D00D86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D872FF" w:rsidRPr="00CD67C1" w:rsidRDefault="00D872FF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D872FF" w:rsidRPr="00CD67C1" w:rsidRDefault="00D872FF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D872FF" w:rsidRPr="00311328" w:rsidRDefault="00D872FF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D872FF" w:rsidRPr="0091307B" w:rsidRDefault="0015660E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12" w:rsidRDefault="004F0B12">
      <w:r>
        <w:separator/>
      </w:r>
    </w:p>
  </w:footnote>
  <w:footnote w:type="continuationSeparator" w:id="0">
    <w:p w:rsidR="004F0B12" w:rsidRDefault="004F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F" w:rsidRDefault="0015660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F" w:rsidRDefault="0015660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F" w:rsidRDefault="0015660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0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9"/>
  </w:num>
  <w:num w:numId="20">
    <w:abstractNumId w:val="10"/>
  </w:num>
  <w:num w:numId="21">
    <w:abstractNumId w:val="11"/>
  </w:num>
  <w:num w:numId="22">
    <w:abstractNumId w:val="1"/>
  </w:num>
  <w:num w:numId="23">
    <w:abstractNumId w:val="1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KL5hdwfMFMt28LzfjQW6yZsUlboferZvGuU/InhBdz7SNg1HB0pIfg5JnQqSTpq3RVNJFSoX3Ed2Hqm4H41w==" w:salt="lwrBRroeZo5oEB+S++mwH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01581"/>
    <w:rsid w:val="00013102"/>
    <w:rsid w:val="00013A7D"/>
    <w:rsid w:val="000217FB"/>
    <w:rsid w:val="00054076"/>
    <w:rsid w:val="000559E7"/>
    <w:rsid w:val="00063FCD"/>
    <w:rsid w:val="0006570E"/>
    <w:rsid w:val="00067FA4"/>
    <w:rsid w:val="00075B16"/>
    <w:rsid w:val="0009062F"/>
    <w:rsid w:val="000948C8"/>
    <w:rsid w:val="000A5FF8"/>
    <w:rsid w:val="000A7802"/>
    <w:rsid w:val="000B4FC4"/>
    <w:rsid w:val="000B7D0C"/>
    <w:rsid w:val="000C41CC"/>
    <w:rsid w:val="000E3D16"/>
    <w:rsid w:val="000E4EB8"/>
    <w:rsid w:val="000F5FE0"/>
    <w:rsid w:val="00110486"/>
    <w:rsid w:val="00115F04"/>
    <w:rsid w:val="001247AF"/>
    <w:rsid w:val="00124C98"/>
    <w:rsid w:val="00125D96"/>
    <w:rsid w:val="00140D37"/>
    <w:rsid w:val="001413F6"/>
    <w:rsid w:val="00144D91"/>
    <w:rsid w:val="0015436B"/>
    <w:rsid w:val="0015660E"/>
    <w:rsid w:val="0015743A"/>
    <w:rsid w:val="00160A64"/>
    <w:rsid w:val="00166DEC"/>
    <w:rsid w:val="00170145"/>
    <w:rsid w:val="001760EA"/>
    <w:rsid w:val="00185C2E"/>
    <w:rsid w:val="00194BFA"/>
    <w:rsid w:val="001D19E8"/>
    <w:rsid w:val="001D3B55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E5C84"/>
    <w:rsid w:val="003E6814"/>
    <w:rsid w:val="003E7D1B"/>
    <w:rsid w:val="003F5DCC"/>
    <w:rsid w:val="003F7472"/>
    <w:rsid w:val="00401182"/>
    <w:rsid w:val="004141FC"/>
    <w:rsid w:val="00415611"/>
    <w:rsid w:val="00416875"/>
    <w:rsid w:val="00416BC2"/>
    <w:rsid w:val="00425049"/>
    <w:rsid w:val="00426D89"/>
    <w:rsid w:val="004330B1"/>
    <w:rsid w:val="004372BD"/>
    <w:rsid w:val="00442D74"/>
    <w:rsid w:val="004562A0"/>
    <w:rsid w:val="004604C4"/>
    <w:rsid w:val="0046603B"/>
    <w:rsid w:val="00483381"/>
    <w:rsid w:val="00485FD0"/>
    <w:rsid w:val="004870D6"/>
    <w:rsid w:val="00491060"/>
    <w:rsid w:val="004A02FD"/>
    <w:rsid w:val="004B0A35"/>
    <w:rsid w:val="004B0CBF"/>
    <w:rsid w:val="004B3A42"/>
    <w:rsid w:val="004B7F66"/>
    <w:rsid w:val="004C0DF5"/>
    <w:rsid w:val="004D37AD"/>
    <w:rsid w:val="004D6727"/>
    <w:rsid w:val="004E348E"/>
    <w:rsid w:val="004E469A"/>
    <w:rsid w:val="004E6580"/>
    <w:rsid w:val="004F0B12"/>
    <w:rsid w:val="004F57B2"/>
    <w:rsid w:val="00505443"/>
    <w:rsid w:val="00514B88"/>
    <w:rsid w:val="0051738C"/>
    <w:rsid w:val="0052260E"/>
    <w:rsid w:val="00523396"/>
    <w:rsid w:val="00541AAA"/>
    <w:rsid w:val="00543D1F"/>
    <w:rsid w:val="005563EF"/>
    <w:rsid w:val="005570A5"/>
    <w:rsid w:val="0056310D"/>
    <w:rsid w:val="0058249B"/>
    <w:rsid w:val="00597541"/>
    <w:rsid w:val="005A19D8"/>
    <w:rsid w:val="005A487B"/>
    <w:rsid w:val="005A5A3C"/>
    <w:rsid w:val="005A7529"/>
    <w:rsid w:val="005B38D3"/>
    <w:rsid w:val="005C3DF3"/>
    <w:rsid w:val="005D1E2C"/>
    <w:rsid w:val="005D396C"/>
    <w:rsid w:val="005D4C1E"/>
    <w:rsid w:val="005D77E9"/>
    <w:rsid w:val="005E03C9"/>
    <w:rsid w:val="005E1ED8"/>
    <w:rsid w:val="005E33F1"/>
    <w:rsid w:val="005F37E4"/>
    <w:rsid w:val="005F736D"/>
    <w:rsid w:val="00605BB5"/>
    <w:rsid w:val="00632AE8"/>
    <w:rsid w:val="00637BCA"/>
    <w:rsid w:val="0064297C"/>
    <w:rsid w:val="00644909"/>
    <w:rsid w:val="00657804"/>
    <w:rsid w:val="00662437"/>
    <w:rsid w:val="00665357"/>
    <w:rsid w:val="0068089F"/>
    <w:rsid w:val="0068379C"/>
    <w:rsid w:val="006A63F3"/>
    <w:rsid w:val="006B02B5"/>
    <w:rsid w:val="006B61B0"/>
    <w:rsid w:val="006C319D"/>
    <w:rsid w:val="006E37FC"/>
    <w:rsid w:val="006E6815"/>
    <w:rsid w:val="00710613"/>
    <w:rsid w:val="0071642A"/>
    <w:rsid w:val="00720104"/>
    <w:rsid w:val="00731773"/>
    <w:rsid w:val="00733044"/>
    <w:rsid w:val="00741515"/>
    <w:rsid w:val="007416E2"/>
    <w:rsid w:val="0075174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B0DED"/>
    <w:rsid w:val="007B18B7"/>
    <w:rsid w:val="007B5FFB"/>
    <w:rsid w:val="007C2C44"/>
    <w:rsid w:val="007C7F4F"/>
    <w:rsid w:val="007D5291"/>
    <w:rsid w:val="007F68E7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0E35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74DAA"/>
    <w:rsid w:val="00983EA2"/>
    <w:rsid w:val="009A0060"/>
    <w:rsid w:val="009A24D4"/>
    <w:rsid w:val="009A4ED5"/>
    <w:rsid w:val="009A5C30"/>
    <w:rsid w:val="009B38DB"/>
    <w:rsid w:val="009C0852"/>
    <w:rsid w:val="009C12C0"/>
    <w:rsid w:val="009C1A2C"/>
    <w:rsid w:val="009C7C05"/>
    <w:rsid w:val="009F0373"/>
    <w:rsid w:val="00A30262"/>
    <w:rsid w:val="00A31C05"/>
    <w:rsid w:val="00A35E20"/>
    <w:rsid w:val="00A3774D"/>
    <w:rsid w:val="00A42FC7"/>
    <w:rsid w:val="00A56F40"/>
    <w:rsid w:val="00A60B30"/>
    <w:rsid w:val="00A626E5"/>
    <w:rsid w:val="00A64091"/>
    <w:rsid w:val="00A66909"/>
    <w:rsid w:val="00A6711B"/>
    <w:rsid w:val="00A72213"/>
    <w:rsid w:val="00A745E5"/>
    <w:rsid w:val="00A75841"/>
    <w:rsid w:val="00A879DF"/>
    <w:rsid w:val="00A92E6D"/>
    <w:rsid w:val="00A935B6"/>
    <w:rsid w:val="00AA4B39"/>
    <w:rsid w:val="00AA552C"/>
    <w:rsid w:val="00AB5CCB"/>
    <w:rsid w:val="00AB6B05"/>
    <w:rsid w:val="00AC688C"/>
    <w:rsid w:val="00AD515B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2E7B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34F7C"/>
    <w:rsid w:val="00C57F04"/>
    <w:rsid w:val="00C60A74"/>
    <w:rsid w:val="00C635BF"/>
    <w:rsid w:val="00C645EE"/>
    <w:rsid w:val="00C73302"/>
    <w:rsid w:val="00C83B70"/>
    <w:rsid w:val="00C853D3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00D86"/>
    <w:rsid w:val="00D13FE0"/>
    <w:rsid w:val="00D21D36"/>
    <w:rsid w:val="00D4220C"/>
    <w:rsid w:val="00D45C76"/>
    <w:rsid w:val="00D51136"/>
    <w:rsid w:val="00D6086D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C0383"/>
    <w:rsid w:val="00EC15B0"/>
    <w:rsid w:val="00EC65BA"/>
    <w:rsid w:val="00ED0B26"/>
    <w:rsid w:val="00ED6E69"/>
    <w:rsid w:val="00EF42D1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62F39"/>
    <w:rsid w:val="00F630DB"/>
    <w:rsid w:val="00F7149F"/>
    <w:rsid w:val="00F77262"/>
    <w:rsid w:val="00FE4C18"/>
    <w:rsid w:val="00FE7513"/>
    <w:rsid w:val="00FF005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B9352D7-2583-4ECD-8037-FD5812C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  <w:lang w:val="x-none" w:eastAsia="x-none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  <w:lang w:val="x-none" w:eastAsia="x-none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B52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odehnal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DB378-D26D-4817-93F2-7240CA6669CE}"/>
      </w:docPartPr>
      <w:docPartBody>
        <w:p w:rsidR="00E85884" w:rsidRDefault="00640506">
          <w:r w:rsidRPr="003201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447AA879A84B28940435E9EFC53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DBC6B-642E-4CDA-B09A-CB706D137E01}"/>
      </w:docPartPr>
      <w:docPartBody>
        <w:p w:rsidR="00E85884" w:rsidRDefault="00640506" w:rsidP="00640506">
          <w:pPr>
            <w:pStyle w:val="97447AA879A84B28940435E9EFC53BCD"/>
          </w:pPr>
          <w:r w:rsidRPr="003201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4F81927348468B9C00558BE8D51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6EE01-9F91-40EA-B05E-A8163309ED7D}"/>
      </w:docPartPr>
      <w:docPartBody>
        <w:p w:rsidR="00E85884" w:rsidRDefault="00640506" w:rsidP="00640506">
          <w:pPr>
            <w:pStyle w:val="3F4F81927348468B9C00558BE8D513E5"/>
          </w:pPr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06"/>
    <w:rsid w:val="00640506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0506"/>
    <w:rPr>
      <w:color w:val="808080"/>
    </w:rPr>
  </w:style>
  <w:style w:type="paragraph" w:customStyle="1" w:styleId="97447AA879A84B28940435E9EFC53BCD">
    <w:name w:val="97447AA879A84B28940435E9EFC53BCD"/>
    <w:rsid w:val="00640506"/>
  </w:style>
  <w:style w:type="paragraph" w:customStyle="1" w:styleId="3F4F81927348468B9C00558BE8D513E5">
    <w:name w:val="3F4F81927348468B9C00558BE8D513E5"/>
    <w:rsid w:val="0064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B722-4C99-4E71-8D45-8067C1F5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1287</Words>
  <Characters>8164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9433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subject/>
  <dc:creator>Pavel Havlena</dc:creator>
  <cp:keywords/>
  <cp:lastModifiedBy>Staňková Blanka</cp:lastModifiedBy>
  <cp:revision>8</cp:revision>
  <cp:lastPrinted>2023-04-11T07:06:00Z</cp:lastPrinted>
  <dcterms:created xsi:type="dcterms:W3CDTF">2023-04-06T06:28:00Z</dcterms:created>
  <dcterms:modified xsi:type="dcterms:W3CDTF">2024-04-09T09:32:00Z</dcterms:modified>
</cp:coreProperties>
</file>