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781724E7" w:rsidR="00150E67" w:rsidRPr="00150E67" w:rsidRDefault="00150E67" w:rsidP="00DD3BCD">
      <w:pPr>
        <w:rPr>
          <w:rFonts w:asciiTheme="minorHAnsi" w:hAnsiTheme="minorHAnsi"/>
          <w:sz w:val="20"/>
          <w:szCs w:val="20"/>
        </w:rPr>
      </w:pPr>
      <w:r w:rsidRPr="00150E67">
        <w:rPr>
          <w:rFonts w:asciiTheme="minorHAnsi" w:hAnsiTheme="minorHAnsi"/>
          <w:sz w:val="20"/>
          <w:szCs w:val="20"/>
        </w:rPr>
        <w:t>se sídlem:</w:t>
      </w:r>
      <w:r w:rsidR="00A637A4">
        <w:rPr>
          <w:rFonts w:asciiTheme="minorHAnsi" w:hAnsiTheme="minorHAnsi"/>
          <w:sz w:val="20"/>
          <w:szCs w:val="20"/>
        </w:rPr>
        <w:tab/>
      </w:r>
      <w:r w:rsidR="001C13D6">
        <w:rPr>
          <w:rFonts w:asciiTheme="minorHAnsi" w:hAnsiTheme="minorHAnsi"/>
          <w:sz w:val="20"/>
          <w:szCs w:val="20"/>
        </w:rPr>
        <w:t>Zdravotníků 248/7</w:t>
      </w:r>
      <w:r w:rsidRPr="00150E67">
        <w:rPr>
          <w:rFonts w:asciiTheme="minorHAnsi" w:hAnsiTheme="minorHAnsi"/>
          <w:sz w:val="20"/>
          <w:szCs w:val="20"/>
        </w:rPr>
        <w:t>, 779 00 Olomouc</w:t>
      </w:r>
    </w:p>
    <w:p w14:paraId="23CC845B" w14:textId="180450B0" w:rsidR="00150E67" w:rsidRPr="00150E67" w:rsidRDefault="00150E67" w:rsidP="00DD3BCD">
      <w:pPr>
        <w:rPr>
          <w:rFonts w:asciiTheme="minorHAnsi" w:hAnsiTheme="minorHAnsi"/>
          <w:sz w:val="20"/>
          <w:szCs w:val="20"/>
        </w:rPr>
      </w:pPr>
      <w:r w:rsidRPr="00150E67">
        <w:rPr>
          <w:rFonts w:asciiTheme="minorHAnsi" w:hAnsiTheme="minorHAnsi"/>
          <w:sz w:val="20"/>
          <w:szCs w:val="20"/>
        </w:rPr>
        <w:t>IČ:</w:t>
      </w:r>
      <w:r w:rsidR="00A637A4">
        <w:rPr>
          <w:rFonts w:asciiTheme="minorHAnsi" w:hAnsiTheme="minorHAnsi"/>
          <w:sz w:val="20"/>
          <w:szCs w:val="20"/>
        </w:rPr>
        <w:tab/>
      </w:r>
      <w:r w:rsidR="00A637A4">
        <w:rPr>
          <w:rFonts w:asciiTheme="minorHAnsi" w:hAnsiTheme="minorHAnsi"/>
          <w:sz w:val="20"/>
          <w:szCs w:val="20"/>
        </w:rPr>
        <w:tab/>
      </w:r>
      <w:r w:rsidRPr="00150E67">
        <w:rPr>
          <w:rFonts w:asciiTheme="minorHAnsi" w:hAnsiTheme="minorHAnsi"/>
          <w:sz w:val="20"/>
          <w:szCs w:val="20"/>
        </w:rPr>
        <w:t>00098892</w:t>
      </w:r>
    </w:p>
    <w:p w14:paraId="77FE698E" w14:textId="2755445F"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00A637A4">
        <w:rPr>
          <w:rFonts w:asciiTheme="minorHAnsi" w:hAnsiTheme="minorHAnsi"/>
          <w:sz w:val="20"/>
          <w:szCs w:val="20"/>
        </w:rPr>
        <w:tab/>
      </w:r>
      <w:r w:rsidR="00A637A4">
        <w:rPr>
          <w:rFonts w:asciiTheme="minorHAnsi" w:hAnsiTheme="minorHAnsi"/>
          <w:sz w:val="20"/>
          <w:szCs w:val="20"/>
        </w:rPr>
        <w:tab/>
      </w:r>
      <w:r w:rsidRPr="00150E67">
        <w:rPr>
          <w:rFonts w:asciiTheme="minorHAnsi" w:hAnsiTheme="minorHAnsi"/>
          <w:sz w:val="20"/>
          <w:szCs w:val="20"/>
        </w:rPr>
        <w:t>CZ00098892</w:t>
      </w:r>
    </w:p>
    <w:p w14:paraId="76245CE7" w14:textId="02E01E70"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00A637A4">
        <w:rPr>
          <w:rFonts w:asciiTheme="minorHAnsi" w:hAnsiTheme="minorHAnsi"/>
          <w:sz w:val="20"/>
          <w:szCs w:val="20"/>
        </w:rPr>
        <w:tab/>
      </w:r>
      <w:r w:rsidRPr="00150E67">
        <w:rPr>
          <w:rFonts w:asciiTheme="minorHAnsi" w:hAnsiTheme="minorHAnsi"/>
          <w:sz w:val="20"/>
          <w:szCs w:val="20"/>
        </w:rPr>
        <w:t>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4DCE5BD3"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r w:rsidR="00F47AEB">
        <w:rPr>
          <w:rFonts w:asciiTheme="minorHAnsi" w:hAnsiTheme="minorHAnsi"/>
          <w:i/>
          <w:sz w:val="20"/>
          <w:szCs w:val="20"/>
        </w:rPr>
        <w:t>“</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77777777" w:rsidR="00DB5A0D" w:rsidRPr="00150E67" w:rsidRDefault="00DB5A0D" w:rsidP="00DB5A0D">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7860DF93" w14:textId="10855136"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se sídlem:</w:t>
              </w:r>
              <w:r w:rsidR="00F47AEB">
                <w:rPr>
                  <w:rFonts w:asciiTheme="minorHAnsi" w:hAnsiTheme="minorHAnsi"/>
                  <w:sz w:val="20"/>
                  <w:szCs w:val="20"/>
                </w:rPr>
                <w:tab/>
              </w:r>
              <w:r w:rsidRPr="00150E67">
                <w:rPr>
                  <w:rFonts w:asciiTheme="minorHAnsi" w:hAnsiTheme="minorHAnsi"/>
                  <w:sz w:val="20"/>
                  <w:szCs w:val="20"/>
                  <w:highlight w:val="lightGray"/>
                </w:rPr>
                <w:t>……………………………………….</w:t>
              </w:r>
            </w:p>
            <w:p w14:paraId="376DFE04" w14:textId="1F489D53"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IČ:</w:t>
              </w:r>
              <w:r w:rsidR="00F47AEB">
                <w:rPr>
                  <w:rFonts w:asciiTheme="minorHAnsi" w:hAnsiTheme="minorHAnsi"/>
                  <w:sz w:val="20"/>
                  <w:szCs w:val="20"/>
                </w:rPr>
                <w:tab/>
              </w:r>
              <w:r w:rsidR="00F47AEB">
                <w:rPr>
                  <w:rFonts w:asciiTheme="minorHAnsi" w:hAnsiTheme="minorHAnsi"/>
                  <w:sz w:val="20"/>
                  <w:szCs w:val="20"/>
                </w:rPr>
                <w:tab/>
              </w:r>
              <w:r w:rsidRPr="00150E67">
                <w:rPr>
                  <w:rFonts w:asciiTheme="minorHAnsi" w:hAnsiTheme="minorHAnsi"/>
                  <w:sz w:val="20"/>
                  <w:szCs w:val="20"/>
                  <w:highlight w:val="lightGray"/>
                </w:rPr>
                <w:t>……………………………………….</w:t>
              </w:r>
            </w:p>
            <w:p w14:paraId="11B6C3C9" w14:textId="193A5B9D"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DIČ:</w:t>
              </w:r>
              <w:r w:rsidR="00F47AEB">
                <w:rPr>
                  <w:rFonts w:asciiTheme="minorHAnsi" w:hAnsiTheme="minorHAnsi"/>
                  <w:sz w:val="20"/>
                  <w:szCs w:val="20"/>
                </w:rPr>
                <w:tab/>
              </w:r>
              <w:r w:rsidR="00F47AEB">
                <w:rPr>
                  <w:rFonts w:asciiTheme="minorHAnsi" w:hAnsiTheme="minorHAnsi"/>
                  <w:sz w:val="20"/>
                  <w:szCs w:val="20"/>
                </w:rPr>
                <w:tab/>
              </w:r>
              <w:r w:rsidRPr="00150E67">
                <w:rPr>
                  <w:rFonts w:asciiTheme="minorHAnsi" w:hAnsiTheme="minorHAnsi"/>
                  <w:sz w:val="20"/>
                  <w:szCs w:val="20"/>
                  <w:highlight w:val="lightGray"/>
                </w:rPr>
                <w:t>……………………………………….</w:t>
              </w:r>
            </w:p>
            <w:p w14:paraId="2B81B1D0" w14:textId="4813BFA8"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zastoupená:</w:t>
              </w:r>
              <w:r w:rsidR="00F47AEB">
                <w:rPr>
                  <w:rFonts w:asciiTheme="minorHAnsi" w:hAnsiTheme="minorHAnsi"/>
                  <w:sz w:val="20"/>
                  <w:szCs w:val="20"/>
                </w:rPr>
                <w:tab/>
              </w:r>
              <w:r w:rsidRPr="00150E67">
                <w:rPr>
                  <w:rFonts w:asciiTheme="minorHAnsi" w:hAnsiTheme="minorHAnsi"/>
                  <w:sz w:val="20"/>
                  <w:szCs w:val="20"/>
                  <w:highlight w:val="lightGray"/>
                </w:rPr>
                <w:t>……………………………………….</w:t>
              </w:r>
            </w:p>
            <w:p w14:paraId="298F5075" w14:textId="48BFA92F"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2EA5F4A9"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25184E1A" w:rsidR="00EE24EB"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3E462C25" w14:textId="77777777" w:rsidR="00DD3BCD" w:rsidRDefault="00DD3BCD">
      <w:pPr>
        <w:spacing w:after="200" w:line="276" w:lineRule="auto"/>
        <w:rPr>
          <w:rFonts w:asciiTheme="minorHAnsi" w:hAnsiTheme="minorHAnsi" w:cs="Arial"/>
          <w:sz w:val="20"/>
          <w:szCs w:val="20"/>
        </w:rPr>
      </w:pPr>
    </w:p>
    <w:p w14:paraId="1FA3AF21" w14:textId="7D3D55B8" w:rsidR="00533FEF" w:rsidRPr="00533FEF" w:rsidRDefault="00631479" w:rsidP="00AB7C4F">
      <w:pPr>
        <w:pStyle w:val="Nadpisodstavce"/>
      </w:pPr>
      <w:r w:rsidRPr="00533FEF">
        <w:t>I.</w:t>
      </w:r>
    </w:p>
    <w:p w14:paraId="65823B16" w14:textId="638A2022" w:rsidR="00631479" w:rsidRPr="00533FEF" w:rsidRDefault="00631479" w:rsidP="00AB7C4F">
      <w:pPr>
        <w:pStyle w:val="Nadpisodstavce"/>
      </w:pPr>
      <w:r w:rsidRPr="00533FEF">
        <w:t>Úvodní ustanovení</w:t>
      </w:r>
    </w:p>
    <w:p w14:paraId="5021B161" w14:textId="2E8BF930"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00F47AEB">
        <w:rPr>
          <w:rFonts w:asciiTheme="minorHAnsi" w:hAnsiTheme="minorHAnsi"/>
          <w:sz w:val="20"/>
          <w:szCs w:val="20"/>
        </w:rPr>
        <w:tab/>
      </w:r>
      <w:r w:rsidRPr="004B1C10">
        <w:rPr>
          <w:rFonts w:asciiTheme="minorHAnsi" w:hAnsiTheme="minorHAnsi"/>
          <w:sz w:val="20"/>
          <w:szCs w:val="20"/>
        </w:rPr>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28ACAF9C"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00F47AEB">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1317EA">
        <w:rPr>
          <w:rFonts w:asciiTheme="minorHAnsi" w:hAnsiTheme="minorHAnsi"/>
          <w:sz w:val="20"/>
          <w:szCs w:val="20"/>
        </w:rPr>
        <w:t>veřejné zakázky malého rozsahu</w:t>
      </w:r>
      <w:r w:rsidR="001156E7">
        <w:rPr>
          <w:rFonts w:asciiTheme="minorHAnsi" w:hAnsiTheme="minorHAnsi"/>
          <w:sz w:val="20"/>
          <w:szCs w:val="20"/>
        </w:rPr>
        <w:t xml:space="preserve"> </w:t>
      </w:r>
      <w:r w:rsidR="001156E7" w:rsidRPr="004B1C10">
        <w:rPr>
          <w:rFonts w:asciiTheme="minorHAnsi" w:hAnsiTheme="minorHAnsi"/>
          <w:sz w:val="20"/>
          <w:szCs w:val="20"/>
        </w:rPr>
        <w:t xml:space="preserve">s názvem </w:t>
      </w:r>
      <w:r w:rsidR="001156E7" w:rsidRPr="004B1C10">
        <w:rPr>
          <w:rFonts w:asciiTheme="minorHAnsi" w:hAnsiTheme="minorHAnsi"/>
          <w:b/>
          <w:sz w:val="20"/>
          <w:szCs w:val="20"/>
        </w:rPr>
        <w:t>„</w:t>
      </w:r>
      <w:r w:rsidR="00261F4D" w:rsidRPr="006F5FD4">
        <w:rPr>
          <w:rFonts w:asciiTheme="minorHAnsi" w:hAnsiTheme="minorHAnsi"/>
          <w:b/>
          <w:sz w:val="20"/>
          <w:szCs w:val="20"/>
        </w:rPr>
        <w:t xml:space="preserve">Dodávka </w:t>
      </w:r>
      <w:r w:rsidR="00D12864">
        <w:rPr>
          <w:rFonts w:asciiTheme="minorHAnsi" w:hAnsiTheme="minorHAnsi"/>
          <w:b/>
          <w:sz w:val="20"/>
          <w:szCs w:val="20"/>
        </w:rPr>
        <w:t>stolních</w:t>
      </w:r>
      <w:r w:rsidR="00D62347">
        <w:rPr>
          <w:rFonts w:asciiTheme="minorHAnsi" w:hAnsiTheme="minorHAnsi"/>
          <w:b/>
          <w:sz w:val="20"/>
          <w:szCs w:val="20"/>
        </w:rPr>
        <w:t xml:space="preserve"> telefonních přístrojů</w:t>
      </w:r>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veřejné zakázky</w:t>
      </w:r>
      <w:r w:rsidR="001156E7">
        <w:rPr>
          <w:rFonts w:asciiTheme="minorHAnsi" w:hAnsiTheme="minorHAnsi"/>
          <w:b/>
          <w:sz w:val="20"/>
          <w:szCs w:val="20"/>
        </w:rPr>
        <w:t xml:space="preserve"> </w:t>
      </w:r>
      <w:r w:rsidR="00842D2E" w:rsidRPr="00842D2E">
        <w:rPr>
          <w:rFonts w:asciiTheme="minorHAnsi" w:hAnsiTheme="minorHAnsi"/>
          <w:b/>
          <w:sz w:val="20"/>
          <w:szCs w:val="20"/>
        </w:rPr>
        <w:t>VZ-2025-000854</w:t>
      </w:r>
      <w:r w:rsidR="001156E7">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26E57619" w:rsidR="00631479" w:rsidRPr="004B1C10" w:rsidRDefault="00631479" w:rsidP="00AB7C4F">
      <w:pPr>
        <w:pStyle w:val="Nadpisodstavce"/>
      </w:pPr>
      <w:r w:rsidRPr="004B1C10">
        <w:t>II.</w:t>
      </w:r>
    </w:p>
    <w:p w14:paraId="33B6BD8D" w14:textId="4FD37D26" w:rsidR="00631479" w:rsidRPr="004B1C10" w:rsidRDefault="00631479" w:rsidP="00AB7C4F">
      <w:pPr>
        <w:pStyle w:val="Nadpisodstavce"/>
      </w:pPr>
      <w:r w:rsidRPr="004B1C10">
        <w:t xml:space="preserve">Předmět </w:t>
      </w:r>
      <w:r w:rsidR="008D321A">
        <w:t>S</w:t>
      </w:r>
      <w:r w:rsidRPr="004B1C10">
        <w:t>mlouvy</w:t>
      </w:r>
    </w:p>
    <w:p w14:paraId="0A488062" w14:textId="44E75FEB" w:rsidR="004817DB" w:rsidRPr="00C973E1" w:rsidRDefault="00631479" w:rsidP="004817DB">
      <w:pPr>
        <w:pStyle w:val="Odstavec"/>
        <w:numPr>
          <w:ilvl w:val="0"/>
          <w:numId w:val="0"/>
        </w:numPr>
        <w:spacing w:before="0"/>
        <w:ind w:left="284" w:hanging="284"/>
        <w:rPr>
          <w:sz w:val="20"/>
          <w:szCs w:val="20"/>
        </w:rPr>
      </w:pPr>
      <w:r w:rsidRPr="004B1C10">
        <w:rPr>
          <w:rFonts w:asciiTheme="minorHAnsi" w:hAnsiTheme="minorHAnsi"/>
          <w:sz w:val="20"/>
          <w:szCs w:val="20"/>
        </w:rPr>
        <w:t>1.</w:t>
      </w:r>
      <w:r w:rsidR="00F47AEB">
        <w:rPr>
          <w:rFonts w:asciiTheme="minorHAnsi" w:hAnsiTheme="minorHAnsi"/>
          <w:sz w:val="20"/>
          <w:szCs w:val="20"/>
        </w:rPr>
        <w:tab/>
      </w:r>
      <w:r w:rsidR="004817DB" w:rsidRPr="00C973E1">
        <w:rPr>
          <w:sz w:val="20"/>
          <w:szCs w:val="20"/>
        </w:rPr>
        <w:t xml:space="preserve">Předmětem Smlouvy je závazek prodávajícího dodat kupujícímu </w:t>
      </w:r>
      <w:r w:rsidR="004817DB">
        <w:rPr>
          <w:sz w:val="20"/>
          <w:szCs w:val="20"/>
        </w:rPr>
        <w:t>stolní telefon</w:t>
      </w:r>
      <w:r w:rsidR="00F47AEB">
        <w:rPr>
          <w:sz w:val="20"/>
          <w:szCs w:val="20"/>
        </w:rPr>
        <w:t xml:space="preserve">ní přístroje </w:t>
      </w:r>
      <w:r w:rsidR="004817DB" w:rsidRPr="00C973E1">
        <w:rPr>
          <w:sz w:val="20"/>
          <w:szCs w:val="20"/>
        </w:rPr>
        <w:t>viz Příloha č. 1 Smlouvy (dále jen „</w:t>
      </w:r>
      <w:r w:rsidR="004817DB" w:rsidRPr="00F91502">
        <w:rPr>
          <w:b/>
          <w:sz w:val="20"/>
          <w:szCs w:val="20"/>
        </w:rPr>
        <w:t>předmět plnění</w:t>
      </w:r>
      <w:r w:rsidR="004817DB" w:rsidRPr="00C973E1">
        <w:rPr>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p>
    <w:p w14:paraId="7DE6AE01" w14:textId="15AE68A2" w:rsidR="001156E7" w:rsidRDefault="001156E7" w:rsidP="0025574B">
      <w:pPr>
        <w:pStyle w:val="Odstavec"/>
        <w:numPr>
          <w:ilvl w:val="0"/>
          <w:numId w:val="0"/>
        </w:numPr>
        <w:spacing w:before="0"/>
        <w:ind w:left="284" w:hanging="284"/>
        <w:rPr>
          <w:sz w:val="20"/>
          <w:szCs w:val="20"/>
        </w:rPr>
      </w:pPr>
    </w:p>
    <w:p w14:paraId="3F11E0D3" w14:textId="697631F1" w:rsidR="001156E7" w:rsidRDefault="00F47AEB" w:rsidP="00F71515">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2</w:t>
      </w:r>
      <w:r w:rsidR="001156E7" w:rsidRPr="004B1C10">
        <w:rPr>
          <w:rFonts w:asciiTheme="minorHAnsi" w:hAnsiTheme="minorHAnsi"/>
          <w:color w:val="000000"/>
          <w:sz w:val="20"/>
          <w:szCs w:val="20"/>
        </w:rPr>
        <w:t>.</w:t>
      </w:r>
      <w:r>
        <w:rPr>
          <w:rFonts w:asciiTheme="minorHAnsi" w:hAnsiTheme="minorHAnsi"/>
          <w:color w:val="000000"/>
          <w:sz w:val="20"/>
          <w:szCs w:val="20"/>
        </w:rPr>
        <w:tab/>
      </w:r>
      <w:r w:rsidR="001156E7"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sidR="001156E7">
        <w:rPr>
          <w:rStyle w:val="FontStyle16"/>
          <w:rFonts w:asciiTheme="minorHAnsi" w:hAnsiTheme="minorHAnsi" w:cs="Calibri"/>
          <w:sz w:val="20"/>
          <w:szCs w:val="20"/>
        </w:rPr>
        <w:t>e výrobních čísel, resp. šarží, cena za kus a celková cena, a to bez DPH a s DPH.</w:t>
      </w:r>
    </w:p>
    <w:p w14:paraId="2BEAE262" w14:textId="77777777" w:rsidR="001156E7" w:rsidRDefault="001156E7" w:rsidP="00F71515">
      <w:pPr>
        <w:pStyle w:val="Style9"/>
        <w:widowControl/>
        <w:ind w:left="284" w:hanging="284"/>
        <w:rPr>
          <w:rStyle w:val="FontStyle16"/>
          <w:rFonts w:asciiTheme="minorHAnsi" w:hAnsiTheme="minorHAnsi" w:cs="Calibri"/>
          <w:sz w:val="20"/>
          <w:szCs w:val="20"/>
        </w:rPr>
      </w:pPr>
    </w:p>
    <w:p w14:paraId="5449E72F" w14:textId="44D3186B" w:rsidR="006F1CA0" w:rsidRPr="00FA3864" w:rsidRDefault="00F47AEB" w:rsidP="00FA3864">
      <w:pPr>
        <w:pStyle w:val="Style9"/>
        <w:widowControl/>
        <w:ind w:left="284" w:hanging="284"/>
        <w:rPr>
          <w:rFonts w:asciiTheme="minorHAnsi" w:hAnsiTheme="minorHAnsi"/>
          <w:color w:val="000000"/>
          <w:sz w:val="20"/>
          <w:szCs w:val="20"/>
        </w:rPr>
      </w:pPr>
      <w:r w:rsidRPr="00F47AEB">
        <w:rPr>
          <w:rFonts w:asciiTheme="minorHAnsi" w:hAnsiTheme="minorHAnsi"/>
          <w:color w:val="000000"/>
          <w:sz w:val="20"/>
          <w:szCs w:val="20"/>
        </w:rPr>
        <w:t>3</w:t>
      </w:r>
      <w:r w:rsidR="001156E7" w:rsidRPr="00F47AEB">
        <w:rPr>
          <w:rFonts w:asciiTheme="minorHAnsi" w:hAnsiTheme="minorHAnsi"/>
          <w:color w:val="000000"/>
          <w:sz w:val="20"/>
          <w:szCs w:val="20"/>
        </w:rPr>
        <w:t>.</w:t>
      </w:r>
      <w:r>
        <w:rPr>
          <w:rFonts w:asciiTheme="minorHAnsi" w:hAnsiTheme="minorHAnsi"/>
          <w:color w:val="000000"/>
          <w:sz w:val="20"/>
          <w:szCs w:val="20"/>
        </w:rPr>
        <w:tab/>
      </w:r>
      <w:r w:rsidR="001156E7" w:rsidRPr="00F47AEB">
        <w:rPr>
          <w:rFonts w:asciiTheme="minorHAnsi" w:hAnsiTheme="minorHAnsi"/>
          <w:color w:val="000000"/>
          <w:sz w:val="20"/>
          <w:szCs w:val="20"/>
        </w:rPr>
        <w:t>Prodávající garantuje, že předmět plnění je určen pro trh a provoz v rámci České republiky, je získán</w:t>
      </w:r>
      <w:r>
        <w:rPr>
          <w:rFonts w:asciiTheme="minorHAnsi" w:hAnsiTheme="minorHAnsi"/>
          <w:color w:val="000000"/>
          <w:sz w:val="20"/>
          <w:szCs w:val="20"/>
        </w:rPr>
        <w:t xml:space="preserve"> </w:t>
      </w:r>
      <w:r w:rsidR="001156E7" w:rsidRPr="00F47AEB">
        <w:rPr>
          <w:rFonts w:asciiTheme="minorHAnsi" w:hAnsiTheme="minorHAnsi"/>
          <w:color w:val="000000"/>
          <w:sz w:val="20"/>
          <w:szCs w:val="20"/>
        </w:rPr>
        <w:t>legálním způsobem za podmínek stvrzených výrobcem zařízení.</w:t>
      </w:r>
    </w:p>
    <w:p w14:paraId="616E702F" w14:textId="77777777" w:rsidR="00F47AEB" w:rsidRDefault="00F47AEB" w:rsidP="00AB7C4F">
      <w:pPr>
        <w:pStyle w:val="Nadpisodstavce"/>
      </w:pPr>
    </w:p>
    <w:p w14:paraId="295471E5" w14:textId="13FCB9BE" w:rsidR="00631479" w:rsidRPr="004B1C10" w:rsidRDefault="00631479" w:rsidP="00AB7C4F">
      <w:pPr>
        <w:pStyle w:val="Nadpisodstavce"/>
      </w:pPr>
      <w:r w:rsidRPr="004B1C10">
        <w:t>III.</w:t>
      </w:r>
    </w:p>
    <w:p w14:paraId="27A22394" w14:textId="5C6E8AD7" w:rsidR="00676E51" w:rsidRDefault="00631479" w:rsidP="00AB7C4F">
      <w:pPr>
        <w:pStyle w:val="Nadpisodstavce"/>
      </w:pPr>
      <w:r w:rsidRPr="004B1C10">
        <w:t>Doba a místo plnění</w:t>
      </w:r>
    </w:p>
    <w:p w14:paraId="76FEE80C" w14:textId="0AA0693E"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00F47AEB">
        <w:rPr>
          <w:rFonts w:asciiTheme="minorHAnsi" w:hAnsiTheme="minorHAnsi"/>
          <w:sz w:val="20"/>
          <w:szCs w:val="20"/>
        </w:rPr>
        <w:tab/>
      </w:r>
      <w:r w:rsidR="004817DB" w:rsidRPr="004B1C10">
        <w:rPr>
          <w:rFonts w:asciiTheme="minorHAnsi" w:hAnsiTheme="minorHAnsi"/>
          <w:sz w:val="20"/>
          <w:szCs w:val="20"/>
        </w:rPr>
        <w:t>Prodávající je povinen dodávk</w:t>
      </w:r>
      <w:r w:rsidR="004817DB">
        <w:rPr>
          <w:rFonts w:asciiTheme="minorHAnsi" w:hAnsiTheme="minorHAnsi"/>
          <w:sz w:val="20"/>
          <w:szCs w:val="20"/>
        </w:rPr>
        <w:t>u</w:t>
      </w:r>
      <w:r w:rsidR="004817DB" w:rsidRPr="004B1C10">
        <w:rPr>
          <w:rFonts w:asciiTheme="minorHAnsi" w:hAnsiTheme="minorHAnsi"/>
          <w:sz w:val="20"/>
          <w:szCs w:val="20"/>
        </w:rPr>
        <w:t xml:space="preserve"> realizovat do</w:t>
      </w:r>
      <w:r w:rsidR="00F47AEB">
        <w:rPr>
          <w:rFonts w:asciiTheme="minorHAnsi" w:hAnsiTheme="minorHAnsi"/>
          <w:sz w:val="20"/>
          <w:szCs w:val="20"/>
        </w:rPr>
        <w:t xml:space="preserve"> </w:t>
      </w:r>
      <w:r w:rsidR="004817DB" w:rsidRPr="00DB5A0D">
        <w:rPr>
          <w:rFonts w:asciiTheme="minorHAnsi" w:hAnsiTheme="minorHAnsi"/>
          <w:sz w:val="20"/>
          <w:szCs w:val="20"/>
          <w:highlight w:val="lightGray"/>
        </w:rPr>
        <w:t>…</w:t>
      </w:r>
      <w:r w:rsidR="00F47AEB" w:rsidRPr="00DB5A0D">
        <w:rPr>
          <w:rFonts w:asciiTheme="minorHAnsi" w:hAnsiTheme="minorHAnsi"/>
          <w:sz w:val="20"/>
          <w:szCs w:val="20"/>
          <w:highlight w:val="lightGray"/>
        </w:rPr>
        <w:t>…</w:t>
      </w:r>
      <w:r w:rsidR="004817DB">
        <w:rPr>
          <w:rFonts w:asciiTheme="minorHAnsi" w:hAnsiTheme="minorHAnsi"/>
          <w:sz w:val="20"/>
          <w:szCs w:val="20"/>
        </w:rPr>
        <w:t xml:space="preserve"> </w:t>
      </w:r>
      <w:r w:rsidR="004817DB" w:rsidRPr="00B4631D">
        <w:rPr>
          <w:rFonts w:asciiTheme="minorHAnsi" w:hAnsiTheme="minorHAnsi"/>
          <w:sz w:val="20"/>
          <w:szCs w:val="20"/>
        </w:rPr>
        <w:t>dnů</w:t>
      </w:r>
      <w:r w:rsidR="004817DB" w:rsidRPr="004B1C10">
        <w:rPr>
          <w:rFonts w:asciiTheme="minorHAnsi" w:hAnsiTheme="minorHAnsi" w:cs="TimesNewRoman"/>
          <w:sz w:val="20"/>
          <w:szCs w:val="20"/>
        </w:rPr>
        <w:t xml:space="preserve"> ode </w:t>
      </w:r>
      <w:r w:rsidR="004817DB" w:rsidRPr="00A46347">
        <w:rPr>
          <w:rFonts w:asciiTheme="minorHAnsi" w:hAnsiTheme="minorHAnsi"/>
          <w:sz w:val="20"/>
          <w:szCs w:val="20"/>
        </w:rPr>
        <w:t xml:space="preserve">dne podpisu </w:t>
      </w:r>
      <w:r w:rsidR="004817DB">
        <w:rPr>
          <w:rFonts w:asciiTheme="minorHAnsi" w:hAnsiTheme="minorHAnsi"/>
          <w:sz w:val="20"/>
          <w:szCs w:val="20"/>
        </w:rPr>
        <w:t>S</w:t>
      </w:r>
      <w:r w:rsidR="004817DB" w:rsidRPr="00A46347">
        <w:rPr>
          <w:rFonts w:asciiTheme="minorHAnsi" w:hAnsiTheme="minorHAnsi"/>
          <w:sz w:val="20"/>
          <w:szCs w:val="20"/>
        </w:rPr>
        <w:t>mlouvy oběma smluvními stranami.</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48BAE232" w14:textId="6EC6BBF2" w:rsidR="00967A31" w:rsidRDefault="00967A31" w:rsidP="004817D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2.</w:t>
      </w:r>
      <w:r w:rsidR="003D3B62">
        <w:rPr>
          <w:rFonts w:asciiTheme="minorHAnsi" w:hAnsiTheme="minorHAnsi"/>
          <w:sz w:val="20"/>
          <w:szCs w:val="20"/>
        </w:rPr>
        <w:tab/>
      </w:r>
      <w:r w:rsidR="004817DB" w:rsidRPr="00676E51">
        <w:rPr>
          <w:rFonts w:asciiTheme="minorHAnsi" w:hAnsiTheme="minorHAnsi"/>
          <w:sz w:val="20"/>
          <w:szCs w:val="20"/>
        </w:rPr>
        <w:t>Prodávající je povinen předat veškeré doklady k předmětu plnění vč</w:t>
      </w:r>
      <w:r w:rsidR="004817DB">
        <w:rPr>
          <w:rFonts w:asciiTheme="minorHAnsi" w:hAnsiTheme="minorHAnsi"/>
          <w:sz w:val="20"/>
          <w:szCs w:val="20"/>
        </w:rPr>
        <w:t>etně</w:t>
      </w:r>
      <w:r w:rsidR="004817DB" w:rsidRPr="00676E51">
        <w:rPr>
          <w:rFonts w:asciiTheme="minorHAnsi" w:hAnsiTheme="minorHAnsi"/>
          <w:sz w:val="20"/>
          <w:szCs w:val="20"/>
        </w:rPr>
        <w:t> doložení dodacího listu, na kterém</w:t>
      </w:r>
      <w:r w:rsidR="003D3B62">
        <w:rPr>
          <w:rFonts w:asciiTheme="minorHAnsi" w:hAnsiTheme="minorHAnsi"/>
          <w:sz w:val="20"/>
          <w:szCs w:val="20"/>
        </w:rPr>
        <w:t xml:space="preserve"> </w:t>
      </w:r>
      <w:r w:rsidR="004817DB" w:rsidRPr="00676E51">
        <w:rPr>
          <w:rFonts w:asciiTheme="minorHAnsi" w:hAnsiTheme="minorHAnsi"/>
          <w:sz w:val="20"/>
          <w:szCs w:val="20"/>
        </w:rPr>
        <w:t>musí být uvedeno interní evidenční číslo veřejné zakázky</w:t>
      </w:r>
      <w:r w:rsidR="003D3B62">
        <w:rPr>
          <w:rFonts w:asciiTheme="minorHAnsi" w:hAnsiTheme="minorHAnsi"/>
          <w:sz w:val="20"/>
          <w:szCs w:val="20"/>
        </w:rPr>
        <w:t>.</w:t>
      </w:r>
    </w:p>
    <w:p w14:paraId="24DE9404" w14:textId="09E117AD" w:rsidR="00967A31" w:rsidRDefault="00967A31" w:rsidP="0025574B">
      <w:pPr>
        <w:pStyle w:val="Odstavec"/>
        <w:numPr>
          <w:ilvl w:val="0"/>
          <w:numId w:val="0"/>
        </w:numPr>
        <w:spacing w:before="0"/>
        <w:ind w:left="284" w:hanging="284"/>
        <w:rPr>
          <w:rFonts w:asciiTheme="minorHAnsi" w:hAnsiTheme="minorHAnsi"/>
          <w:sz w:val="20"/>
          <w:szCs w:val="20"/>
        </w:rPr>
      </w:pPr>
    </w:p>
    <w:p w14:paraId="5D2F4F52" w14:textId="592522DB" w:rsidR="004817DB" w:rsidRPr="00676E51" w:rsidRDefault="00967A31" w:rsidP="003D3B6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sidR="003D3B62">
        <w:rPr>
          <w:rFonts w:asciiTheme="minorHAnsi" w:hAnsiTheme="minorHAnsi"/>
          <w:sz w:val="20"/>
          <w:szCs w:val="20"/>
        </w:rPr>
        <w:tab/>
      </w:r>
      <w:r w:rsidR="004817DB" w:rsidRPr="00676E51">
        <w:rPr>
          <w:rFonts w:asciiTheme="minorHAnsi" w:hAnsiTheme="minorHAnsi"/>
          <w:sz w:val="20"/>
          <w:szCs w:val="20"/>
        </w:rPr>
        <w:t>Místem dodání předmětu plnění je:</w:t>
      </w:r>
    </w:p>
    <w:p w14:paraId="123B9FE3" w14:textId="5AC26F0A" w:rsidR="00631479" w:rsidRPr="003E773E" w:rsidRDefault="004817DB" w:rsidP="003D3B62">
      <w:pPr>
        <w:pStyle w:val="Odstavec"/>
        <w:numPr>
          <w:ilvl w:val="0"/>
          <w:numId w:val="0"/>
        </w:numPr>
        <w:spacing w:before="0"/>
        <w:ind w:left="284"/>
        <w:rPr>
          <w:rFonts w:asciiTheme="minorHAnsi" w:hAnsiTheme="minorHAnsi"/>
          <w:sz w:val="20"/>
          <w:szCs w:val="20"/>
        </w:rPr>
      </w:pPr>
      <w:r w:rsidRPr="00676E51">
        <w:rPr>
          <w:rFonts w:asciiTheme="minorHAnsi" w:hAnsiTheme="minorHAnsi"/>
          <w:sz w:val="20"/>
          <w:szCs w:val="20"/>
        </w:rPr>
        <w:t xml:space="preserve">Fakultní nemocnice Olomouc, </w:t>
      </w:r>
      <w:r>
        <w:rPr>
          <w:rFonts w:asciiTheme="minorHAnsi" w:hAnsiTheme="minorHAnsi"/>
          <w:sz w:val="20"/>
          <w:szCs w:val="20"/>
        </w:rPr>
        <w:t>Odbor informatiky</w:t>
      </w:r>
    </w:p>
    <w:p w14:paraId="6FA639D3" w14:textId="77777777" w:rsidR="00967A31" w:rsidRDefault="00967A31" w:rsidP="0025574B">
      <w:pPr>
        <w:pStyle w:val="Odstavec"/>
        <w:numPr>
          <w:ilvl w:val="0"/>
          <w:numId w:val="0"/>
        </w:numPr>
        <w:spacing w:before="0"/>
        <w:ind w:left="284" w:hanging="284"/>
        <w:rPr>
          <w:rFonts w:asciiTheme="minorHAnsi" w:hAnsiTheme="minorHAnsi"/>
          <w:sz w:val="20"/>
          <w:szCs w:val="20"/>
        </w:rPr>
      </w:pPr>
    </w:p>
    <w:p w14:paraId="7318765C" w14:textId="1A0EC849" w:rsidR="00745454" w:rsidRPr="00745454" w:rsidRDefault="0074545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4</w:t>
      </w:r>
      <w:r w:rsidR="00676E51">
        <w:rPr>
          <w:rFonts w:asciiTheme="minorHAnsi" w:hAnsiTheme="minorHAnsi"/>
          <w:sz w:val="20"/>
          <w:szCs w:val="20"/>
        </w:rPr>
        <w:t>.</w:t>
      </w:r>
      <w:r w:rsidR="003D3B62">
        <w:rPr>
          <w:rFonts w:asciiTheme="minorHAnsi" w:hAnsiTheme="minorHAnsi"/>
          <w:sz w:val="20"/>
          <w:szCs w:val="20"/>
        </w:rPr>
        <w:tab/>
      </w:r>
      <w:r w:rsidRPr="000D7834">
        <w:rPr>
          <w:rFonts w:asciiTheme="minorHAnsi" w:hAnsiTheme="minorHAns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cena za kus bez DPH a s DPH. Prodávající </w:t>
      </w:r>
      <w:r w:rsidRPr="00A162B2">
        <w:rPr>
          <w:rFonts w:asciiTheme="minorHAnsi" w:hAnsiTheme="minorHAnsi"/>
          <w:sz w:val="20"/>
          <w:szCs w:val="20"/>
        </w:rPr>
        <w:t>je dále povinen, na každém</w:t>
      </w:r>
      <w:r>
        <w:rPr>
          <w:rFonts w:asciiTheme="minorHAnsi" w:hAnsiTheme="minorHAnsi"/>
          <w:sz w:val="20"/>
          <w:szCs w:val="20"/>
        </w:rPr>
        <w:t xml:space="preserve"> </w:t>
      </w:r>
      <w:r w:rsidRPr="00A162B2">
        <w:rPr>
          <w:rFonts w:asciiTheme="minorHAnsi" w:hAnsiTheme="minorHAnsi"/>
          <w:sz w:val="20"/>
          <w:szCs w:val="20"/>
        </w:rPr>
        <w:t>jednotlivém dodacím listě vystaveném</w:t>
      </w:r>
      <w:r>
        <w:rPr>
          <w:rFonts w:asciiTheme="minorHAnsi" w:hAnsiTheme="minorHAnsi"/>
          <w:sz w:val="20"/>
          <w:szCs w:val="20"/>
        </w:rPr>
        <w:t xml:space="preserve"> </w:t>
      </w:r>
      <w:r w:rsidRPr="00A162B2">
        <w:rPr>
          <w:rFonts w:asciiTheme="minorHAnsi" w:hAnsiTheme="minorHAnsi"/>
          <w:sz w:val="20"/>
          <w:szCs w:val="20"/>
        </w:rPr>
        <w:t xml:space="preserve">v rámci smluvního vztahu založeného </w:t>
      </w:r>
      <w:r>
        <w:rPr>
          <w:rFonts w:asciiTheme="minorHAnsi" w:hAnsiTheme="minorHAnsi"/>
          <w:sz w:val="20"/>
          <w:szCs w:val="20"/>
        </w:rPr>
        <w:t>S</w:t>
      </w:r>
      <w:r w:rsidRPr="00A162B2">
        <w:rPr>
          <w:rFonts w:asciiTheme="minorHAnsi" w:hAnsiTheme="minorHAnsi"/>
          <w:sz w:val="20"/>
          <w:szCs w:val="20"/>
        </w:rPr>
        <w:t>mlouvou, uvést interní</w:t>
      </w:r>
      <w:r>
        <w:rPr>
          <w:rFonts w:asciiTheme="minorHAnsi" w:hAnsiTheme="minorHAnsi"/>
          <w:sz w:val="20"/>
          <w:szCs w:val="20"/>
        </w:rPr>
        <w:t xml:space="preserve"> </w:t>
      </w:r>
      <w:r w:rsidRPr="00A162B2">
        <w:rPr>
          <w:rFonts w:asciiTheme="minorHAnsi" w:hAnsiTheme="minorHAnsi"/>
          <w:sz w:val="20"/>
          <w:szCs w:val="20"/>
        </w:rPr>
        <w:t xml:space="preserve">evidenční </w:t>
      </w:r>
      <w:r w:rsidRPr="00BE665E">
        <w:rPr>
          <w:rFonts w:asciiTheme="minorHAnsi" w:hAnsiTheme="minorHAnsi"/>
          <w:sz w:val="20"/>
          <w:szCs w:val="20"/>
        </w:rPr>
        <w:t xml:space="preserve">číslo </w:t>
      </w:r>
      <w:r w:rsidR="00842D2E" w:rsidRPr="00842D2E">
        <w:rPr>
          <w:rFonts w:asciiTheme="minorHAnsi" w:hAnsiTheme="minorHAnsi"/>
          <w:b/>
          <w:sz w:val="20"/>
          <w:szCs w:val="20"/>
        </w:rPr>
        <w:t>VZ-2025-000854</w:t>
      </w:r>
      <w:r w:rsidRPr="00BE665E">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1F94EDEB" w14:textId="18338139" w:rsidR="000D7834" w:rsidRPr="00676E51" w:rsidRDefault="000D783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3D3B62">
        <w:rPr>
          <w:rFonts w:asciiTheme="minorHAnsi" w:hAnsiTheme="minorHAnsi"/>
          <w:sz w:val="20"/>
          <w:szCs w:val="20"/>
        </w:rPr>
        <w:tab/>
      </w: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Pr>
          <w:rFonts w:asciiTheme="minorHAnsi" w:hAnsiTheme="minorHAnsi"/>
          <w:sz w:val="20"/>
          <w:szCs w:val="20"/>
        </w:rPr>
        <w:t xml:space="preserve"> </w:t>
      </w:r>
      <w:r w:rsidRPr="00A162B2">
        <w:rPr>
          <w:rFonts w:asciiTheme="minorHAnsi" w:hAnsiTheme="minorHAnsi"/>
          <w:sz w:val="20"/>
          <w:szCs w:val="20"/>
        </w:rPr>
        <w:t>potvrzením dodacího listu oprávněným zaměstnancem kupujícího.</w:t>
      </w:r>
    </w:p>
    <w:p w14:paraId="3056DCEA" w14:textId="77777777" w:rsidR="000D7834" w:rsidRDefault="000D7834" w:rsidP="003D3B62">
      <w:pPr>
        <w:pStyle w:val="Odstavec"/>
        <w:numPr>
          <w:ilvl w:val="0"/>
          <w:numId w:val="0"/>
        </w:numPr>
        <w:spacing w:before="0"/>
        <w:ind w:left="284" w:hanging="284"/>
        <w:rPr>
          <w:rFonts w:asciiTheme="minorHAnsi" w:hAnsiTheme="minorHAnsi"/>
          <w:sz w:val="20"/>
          <w:szCs w:val="20"/>
        </w:rPr>
      </w:pPr>
    </w:p>
    <w:p w14:paraId="7C4C7C2F" w14:textId="5F8E5CC4" w:rsidR="00676E51" w:rsidRPr="00676E51" w:rsidRDefault="003D3B62" w:rsidP="003D3B6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sidR="00676E51" w:rsidRPr="003D3B62">
        <w:rPr>
          <w:rFonts w:asciiTheme="minorHAnsi" w:hAnsiTheme="minorHAnsi"/>
          <w:sz w:val="20"/>
          <w:szCs w:val="20"/>
        </w:rPr>
        <w:t>.</w:t>
      </w:r>
      <w:r>
        <w:rPr>
          <w:rFonts w:asciiTheme="minorHAnsi" w:hAnsiTheme="minorHAnsi"/>
          <w:sz w:val="20"/>
          <w:szCs w:val="20"/>
        </w:rPr>
        <w:tab/>
      </w:r>
      <w:r w:rsidR="00676E51" w:rsidRPr="00676E51">
        <w:rPr>
          <w:rFonts w:asciiTheme="minorHAnsi" w:hAnsiTheme="minorHAnsi"/>
          <w:sz w:val="20"/>
          <w:szCs w:val="20"/>
        </w:rPr>
        <w:t>Náklady na dodání předmětu plnění do místa plnění jsou zahrnuty ve sjednané kupní ceně.  Prodávající bere</w:t>
      </w:r>
      <w:r>
        <w:rPr>
          <w:rFonts w:asciiTheme="minorHAnsi" w:hAnsiTheme="minorHAnsi"/>
          <w:sz w:val="20"/>
          <w:szCs w:val="20"/>
        </w:rPr>
        <w:t xml:space="preserve"> </w:t>
      </w:r>
      <w:r w:rsidR="00676E51" w:rsidRPr="00676E51">
        <w:rPr>
          <w:rFonts w:asciiTheme="minorHAnsi" w:hAnsiTheme="minorHAnsi"/>
          <w:sz w:val="20"/>
          <w:szCs w:val="20"/>
        </w:rPr>
        <w:t>na vědomí, že v souladu s interními předpisy kupujícího nese náklady související s vjezdem motorových</w:t>
      </w:r>
      <w:r>
        <w:rPr>
          <w:rFonts w:asciiTheme="minorHAnsi" w:hAnsiTheme="minorHAnsi"/>
          <w:sz w:val="20"/>
          <w:szCs w:val="20"/>
        </w:rPr>
        <w:t xml:space="preserve"> </w:t>
      </w:r>
      <w:r w:rsidR="00676E51" w:rsidRPr="00676E51">
        <w:rPr>
          <w:rFonts w:asciiTheme="minorHAnsi" w:hAnsiTheme="minorHAnsi"/>
          <w:sz w:val="20"/>
          <w:szCs w:val="20"/>
        </w:rPr>
        <w:t>vozidel do místa plnění.</w:t>
      </w:r>
    </w:p>
    <w:p w14:paraId="1D4508BE" w14:textId="77777777" w:rsidR="00676E51" w:rsidRPr="003D3B62" w:rsidRDefault="00676E51" w:rsidP="003D3B62">
      <w:pPr>
        <w:pStyle w:val="Odstavec"/>
        <w:numPr>
          <w:ilvl w:val="0"/>
          <w:numId w:val="0"/>
        </w:numPr>
        <w:spacing w:before="0"/>
        <w:ind w:left="284" w:hanging="284"/>
        <w:rPr>
          <w:rFonts w:asciiTheme="minorHAnsi" w:hAnsiTheme="minorHAnsi"/>
          <w:sz w:val="20"/>
          <w:szCs w:val="20"/>
        </w:rPr>
      </w:pPr>
    </w:p>
    <w:p w14:paraId="597041D7" w14:textId="7DB344CC" w:rsidR="00EB2084" w:rsidRPr="00A162B2" w:rsidRDefault="003D3B62" w:rsidP="003D3B6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A162B2">
        <w:rPr>
          <w:rFonts w:asciiTheme="minorHAnsi" w:hAnsiTheme="minorHAnsi"/>
          <w:sz w:val="20"/>
          <w:szCs w:val="20"/>
        </w:rPr>
        <w:t>.</w:t>
      </w:r>
      <w:r>
        <w:rPr>
          <w:rFonts w:asciiTheme="minorHAnsi" w:hAnsiTheme="minorHAnsi"/>
          <w:sz w:val="20"/>
          <w:szCs w:val="20"/>
        </w:rPr>
        <w:tab/>
      </w:r>
      <w:r w:rsidR="00EB2084" w:rsidRPr="00A162B2">
        <w:rPr>
          <w:rFonts w:asciiTheme="minorHAnsi" w:hAnsiTheme="minorHAnsi"/>
          <w:sz w:val="20"/>
          <w:szCs w:val="20"/>
        </w:rPr>
        <w:t>Okamžikem protokolárního převzetí předmětu plnění přechází na kupujícího vlastnické právo ke zboží a</w:t>
      </w:r>
      <w:r>
        <w:rPr>
          <w:rFonts w:asciiTheme="minorHAnsi" w:hAnsiTheme="minorHAnsi"/>
          <w:sz w:val="20"/>
          <w:szCs w:val="20"/>
        </w:rPr>
        <w:t xml:space="preserve"> </w:t>
      </w:r>
      <w:r w:rsidR="00EB2084" w:rsidRPr="00A162B2">
        <w:rPr>
          <w:rFonts w:asciiTheme="minorHAnsi" w:hAnsiTheme="minorHAnsi"/>
          <w:sz w:val="20"/>
          <w:szCs w:val="20"/>
        </w:rPr>
        <w:t>nebezpečí škody na zboží. Kupující není povinen převzít zboží či jeho část, která je poškozená, či která jinak</w:t>
      </w:r>
      <w:r>
        <w:rPr>
          <w:rFonts w:asciiTheme="minorHAnsi" w:hAnsiTheme="minorHAnsi"/>
          <w:sz w:val="20"/>
          <w:szCs w:val="20"/>
        </w:rPr>
        <w:t xml:space="preserve"> </w:t>
      </w:r>
      <w:r w:rsidR="00EB2084" w:rsidRPr="00A162B2">
        <w:rPr>
          <w:rFonts w:asciiTheme="minorHAnsi" w:hAnsiTheme="minorHAnsi"/>
          <w:sz w:val="20"/>
          <w:szCs w:val="20"/>
        </w:rPr>
        <w:t xml:space="preserve">nesplňuje podmínky </w:t>
      </w:r>
      <w:r w:rsidR="008D321A">
        <w:rPr>
          <w:rFonts w:asciiTheme="minorHAnsi" w:hAnsiTheme="minorHAnsi"/>
          <w:sz w:val="20"/>
          <w:szCs w:val="20"/>
        </w:rPr>
        <w:t>S</w:t>
      </w:r>
      <w:r w:rsidR="00EB2084" w:rsidRPr="00A162B2">
        <w:rPr>
          <w:rFonts w:asciiTheme="minorHAnsi" w:hAnsiTheme="minorHAnsi"/>
          <w:sz w:val="20"/>
          <w:szCs w:val="20"/>
        </w:rPr>
        <w:t>mlouvy, zejména pak jakost zboží.</w:t>
      </w:r>
    </w:p>
    <w:p w14:paraId="429AC007" w14:textId="77777777" w:rsidR="00EB2084" w:rsidRPr="00A162B2" w:rsidRDefault="00EB2084" w:rsidP="003E773E">
      <w:pPr>
        <w:pStyle w:val="Odstavec"/>
        <w:numPr>
          <w:ilvl w:val="0"/>
          <w:numId w:val="0"/>
        </w:numPr>
        <w:spacing w:before="0"/>
        <w:rPr>
          <w:rFonts w:asciiTheme="minorHAnsi" w:hAnsiTheme="minorHAnsi"/>
          <w:sz w:val="20"/>
          <w:szCs w:val="20"/>
        </w:rPr>
      </w:pPr>
    </w:p>
    <w:p w14:paraId="56A70CEA" w14:textId="6A18C61A" w:rsidR="00676E51" w:rsidRDefault="003D3B62" w:rsidP="003D3B6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8</w:t>
      </w:r>
      <w:r w:rsidR="00EB2084" w:rsidRPr="00A162B2">
        <w:rPr>
          <w:rFonts w:asciiTheme="minorHAnsi" w:hAnsiTheme="minorHAnsi"/>
          <w:sz w:val="20"/>
          <w:szCs w:val="20"/>
        </w:rPr>
        <w:t>.</w:t>
      </w:r>
      <w:r>
        <w:rPr>
          <w:rFonts w:asciiTheme="minorHAnsi" w:hAnsiTheme="minorHAnsi"/>
          <w:sz w:val="20"/>
          <w:szCs w:val="20"/>
        </w:rPr>
        <w:tab/>
      </w:r>
      <w:r w:rsidR="00EB2084" w:rsidRPr="00A162B2">
        <w:rPr>
          <w:rFonts w:asciiTheme="minorHAnsi" w:hAnsiTheme="minorHAnsi"/>
          <w:sz w:val="20"/>
          <w:szCs w:val="20"/>
        </w:rPr>
        <w:t>V případě prodlení prodávajícího s dodávkou zboží</w:t>
      </w:r>
      <w:r w:rsidR="000D7834">
        <w:rPr>
          <w:rFonts w:asciiTheme="minorHAnsi" w:hAnsiTheme="minorHAnsi"/>
          <w:sz w:val="20"/>
          <w:szCs w:val="20"/>
        </w:rPr>
        <w:t>,</w:t>
      </w:r>
      <w:r w:rsidR="00EB2084" w:rsidRPr="00A162B2">
        <w:rPr>
          <w:rFonts w:asciiTheme="minorHAnsi" w:hAnsiTheme="minorHAnsi"/>
          <w:sz w:val="20"/>
          <w:szCs w:val="20"/>
        </w:rPr>
        <w:t xml:space="preserve"> předáním veškerých dokladů</w:t>
      </w:r>
      <w:r w:rsidR="003E773E">
        <w:rPr>
          <w:rFonts w:asciiTheme="minorHAnsi" w:hAnsiTheme="minorHAnsi"/>
          <w:sz w:val="20"/>
          <w:szCs w:val="20"/>
        </w:rPr>
        <w:t>,</w:t>
      </w:r>
      <w:r w:rsidR="004B2A49">
        <w:rPr>
          <w:rFonts w:asciiTheme="minorHAnsi" w:hAnsiTheme="minorHAnsi"/>
          <w:sz w:val="20"/>
          <w:szCs w:val="20"/>
        </w:rPr>
        <w:t xml:space="preserve"> </w:t>
      </w:r>
      <w:r w:rsidR="00EB2084" w:rsidRPr="00A162B2">
        <w:rPr>
          <w:rFonts w:asciiTheme="minorHAnsi" w:hAnsiTheme="minorHAnsi"/>
          <w:sz w:val="20"/>
          <w:szCs w:val="20"/>
        </w:rPr>
        <w:t>je prodávající povinen</w:t>
      </w:r>
      <w:r>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0,5</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w:t>
      </w:r>
      <w:r w:rsidR="003E773E">
        <w:rPr>
          <w:rFonts w:asciiTheme="minorHAnsi" w:hAnsiTheme="minorHAnsi"/>
          <w:sz w:val="20"/>
          <w:szCs w:val="20"/>
        </w:rPr>
        <w:t>s</w:t>
      </w:r>
      <w:r w:rsidR="00EB2084" w:rsidRPr="0030543B">
        <w:rPr>
          <w:rFonts w:asciiTheme="minorHAnsi" w:hAnsiTheme="minorHAnsi"/>
          <w:sz w:val="20"/>
          <w:szCs w:val="20"/>
        </w:rPr>
        <w:t xml:space="preserve">jednané kupní ceny </w:t>
      </w:r>
      <w:r w:rsidR="00E750D7">
        <w:rPr>
          <w:rFonts w:asciiTheme="minorHAnsi" w:hAnsiTheme="minorHAnsi"/>
          <w:sz w:val="20"/>
          <w:szCs w:val="20"/>
        </w:rPr>
        <w:t>nedodaného předmětu plnění</w:t>
      </w:r>
      <w:r w:rsidR="00EB2084" w:rsidRPr="0030543B">
        <w:rPr>
          <w:rFonts w:asciiTheme="minorHAnsi" w:hAnsiTheme="minorHAnsi"/>
          <w:sz w:val="20"/>
          <w:szCs w:val="20"/>
        </w:rPr>
        <w:t xml:space="preserve"> za každý den</w:t>
      </w:r>
      <w:r>
        <w:rPr>
          <w:rFonts w:asciiTheme="minorHAnsi" w:hAnsiTheme="minorHAnsi"/>
          <w:sz w:val="20"/>
          <w:szCs w:val="20"/>
        </w:rPr>
        <w:t xml:space="preserve"> </w:t>
      </w:r>
      <w:r w:rsidR="00EB2084" w:rsidRPr="0030543B">
        <w:rPr>
          <w:rFonts w:asciiTheme="minorHAnsi" w:hAnsiTheme="minorHAnsi"/>
          <w:sz w:val="20"/>
          <w:szCs w:val="20"/>
        </w:rPr>
        <w:t>prodlení.</w:t>
      </w:r>
    </w:p>
    <w:p w14:paraId="3F5C1EB3" w14:textId="2925F197" w:rsidR="00BE44D8" w:rsidRDefault="00BE44D8" w:rsidP="00AB7C4F">
      <w:pPr>
        <w:pStyle w:val="Nadpisodstavce"/>
      </w:pPr>
      <w:bookmarkStart w:id="0" w:name="_GoBack"/>
      <w:bookmarkEnd w:id="0"/>
    </w:p>
    <w:p w14:paraId="2FB1EE85" w14:textId="77777777" w:rsidR="00AB7C4F" w:rsidRDefault="00AB7C4F" w:rsidP="00AB7C4F">
      <w:pPr>
        <w:pStyle w:val="Nadpisodstavce"/>
      </w:pPr>
    </w:p>
    <w:p w14:paraId="41F505BF" w14:textId="2670C163" w:rsidR="00A26B6F" w:rsidRDefault="00631479" w:rsidP="00AB7C4F">
      <w:pPr>
        <w:pStyle w:val="Nadpisodstavce"/>
      </w:pPr>
      <w:r w:rsidRPr="004B1C10">
        <w:t>IV.</w:t>
      </w:r>
    </w:p>
    <w:p w14:paraId="66BD2CAA" w14:textId="385F7AC1" w:rsidR="00631479" w:rsidRPr="00A26B6F" w:rsidRDefault="00631479" w:rsidP="00AB7C4F">
      <w:pPr>
        <w:pStyle w:val="Nadpisodstavce"/>
      </w:pPr>
      <w:r w:rsidRPr="004B1C10">
        <w:t>Kupní cena</w:t>
      </w:r>
    </w:p>
    <w:p w14:paraId="7661BD40" w14:textId="54973AB4" w:rsidR="00B4051D" w:rsidRDefault="00B4051D" w:rsidP="00B4051D">
      <w:pPr>
        <w:pStyle w:val="Odstavecseseznamem"/>
        <w:spacing w:line="276" w:lineRule="auto"/>
        <w:ind w:left="284" w:hanging="284"/>
        <w:jc w:val="both"/>
        <w:rPr>
          <w:rFonts w:asciiTheme="minorHAnsi" w:hAnsiTheme="minorHAnsi"/>
          <w:sz w:val="20"/>
          <w:szCs w:val="20"/>
        </w:rPr>
      </w:pPr>
      <w:r w:rsidRPr="00AB7C4F">
        <w:rPr>
          <w:rFonts w:asciiTheme="minorHAnsi" w:hAnsiTheme="minorHAnsi"/>
          <w:sz w:val="20"/>
          <w:szCs w:val="20"/>
        </w:rPr>
        <w:t>1</w:t>
      </w:r>
      <w:r w:rsidR="00BE44D8" w:rsidRPr="00AB7C4F">
        <w:rPr>
          <w:rFonts w:asciiTheme="minorHAnsi" w:hAnsiTheme="minorHAnsi"/>
          <w:sz w:val="20"/>
          <w:szCs w:val="20"/>
        </w:rPr>
        <w:t>.</w:t>
      </w:r>
      <w:r w:rsidR="003D3B62" w:rsidRPr="00AB7C4F">
        <w:rPr>
          <w:rFonts w:asciiTheme="minorHAnsi" w:hAnsiTheme="minorHAnsi"/>
          <w:sz w:val="20"/>
          <w:szCs w:val="20"/>
        </w:rPr>
        <w:tab/>
      </w:r>
      <w:r w:rsidR="00A26B6F" w:rsidRPr="00AB7C4F">
        <w:rPr>
          <w:rFonts w:asciiTheme="minorHAnsi" w:hAnsiTheme="minorHAnsi"/>
          <w:sz w:val="20"/>
          <w:szCs w:val="20"/>
        </w:rPr>
        <w:t xml:space="preserve">Ceny </w:t>
      </w:r>
      <w:r w:rsidRPr="00AB7C4F">
        <w:rPr>
          <w:rFonts w:asciiTheme="minorHAnsi" w:hAnsiTheme="minorHAnsi"/>
          <w:sz w:val="20"/>
          <w:szCs w:val="20"/>
        </w:rPr>
        <w:t>j</w:t>
      </w:r>
      <w:r w:rsidR="00A26B6F" w:rsidRPr="00AB7C4F">
        <w:rPr>
          <w:rFonts w:asciiTheme="minorHAnsi" w:hAnsiTheme="minorHAnsi"/>
          <w:sz w:val="20"/>
          <w:szCs w:val="20"/>
        </w:rPr>
        <w:t>sou</w:t>
      </w:r>
      <w:r w:rsidRPr="00AB7C4F">
        <w:rPr>
          <w:rFonts w:asciiTheme="minorHAnsi" w:hAnsiTheme="minorHAnsi"/>
          <w:sz w:val="20"/>
          <w:szCs w:val="20"/>
        </w:rPr>
        <w:t xml:space="preserve"> stanoven</w:t>
      </w:r>
      <w:r w:rsidR="00A26B6F" w:rsidRPr="00AB7C4F">
        <w:rPr>
          <w:rFonts w:asciiTheme="minorHAnsi" w:hAnsiTheme="minorHAnsi"/>
          <w:sz w:val="20"/>
          <w:szCs w:val="20"/>
        </w:rPr>
        <w:t>y</w:t>
      </w:r>
      <w:r w:rsidRPr="00AB7C4F">
        <w:rPr>
          <w:rFonts w:asciiTheme="minorHAnsi" w:hAnsiTheme="minorHAnsi"/>
          <w:sz w:val="20"/>
          <w:szCs w:val="20"/>
        </w:rPr>
        <w:t xml:space="preserve"> dohodou takto:</w:t>
      </w:r>
    </w:p>
    <w:p w14:paraId="20091343" w14:textId="27466F41" w:rsidR="00AB7C4F" w:rsidRDefault="00AB7C4F" w:rsidP="00DD3BCD">
      <w:pPr>
        <w:pStyle w:val="Odstavec"/>
        <w:numPr>
          <w:ilvl w:val="0"/>
          <w:numId w:val="0"/>
        </w:numPr>
        <w:spacing w:before="0"/>
        <w:ind w:left="284" w:hanging="284"/>
        <w:rPr>
          <w:rFonts w:asciiTheme="minorHAnsi" w:hAnsiTheme="minorHAnsi"/>
          <w:sz w:val="20"/>
          <w:szCs w:val="20"/>
        </w:rPr>
      </w:pPr>
    </w:p>
    <w:tbl>
      <w:tblPr>
        <w:tblW w:w="9488" w:type="dxa"/>
        <w:tblCellMar>
          <w:left w:w="70" w:type="dxa"/>
          <w:right w:w="70" w:type="dxa"/>
        </w:tblCellMar>
        <w:tblLook w:val="04A0" w:firstRow="1" w:lastRow="0" w:firstColumn="1" w:lastColumn="0" w:noHBand="0" w:noVBand="1"/>
      </w:tblPr>
      <w:tblGrid>
        <w:gridCol w:w="1368"/>
        <w:gridCol w:w="1559"/>
        <w:gridCol w:w="655"/>
        <w:gridCol w:w="992"/>
        <w:gridCol w:w="803"/>
        <w:gridCol w:w="992"/>
        <w:gridCol w:w="1134"/>
        <w:gridCol w:w="709"/>
        <w:gridCol w:w="1276"/>
      </w:tblGrid>
      <w:tr w:rsidR="00AB7C4F" w:rsidRPr="00AB7C4F" w14:paraId="1C36CBF9" w14:textId="77777777" w:rsidTr="005B0584">
        <w:trPr>
          <w:trHeight w:val="300"/>
        </w:trPr>
        <w:tc>
          <w:tcPr>
            <w:tcW w:w="136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B1AD1F2"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Název a typ zařízení</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EF4FFE4"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Produktové číslo</w:t>
            </w:r>
          </w:p>
        </w:tc>
        <w:tc>
          <w:tcPr>
            <w:tcW w:w="65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8099289"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Počet</w:t>
            </w:r>
          </w:p>
        </w:tc>
        <w:tc>
          <w:tcPr>
            <w:tcW w:w="5906"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52478143"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Cena v Kč</w:t>
            </w:r>
          </w:p>
        </w:tc>
      </w:tr>
      <w:tr w:rsidR="00066FE8" w:rsidRPr="00AB7C4F" w14:paraId="1C461613" w14:textId="77777777" w:rsidTr="005B0584">
        <w:trPr>
          <w:trHeight w:val="300"/>
        </w:trPr>
        <w:tc>
          <w:tcPr>
            <w:tcW w:w="1368" w:type="dxa"/>
            <w:vMerge/>
            <w:tcBorders>
              <w:top w:val="single" w:sz="8" w:space="0" w:color="auto"/>
              <w:left w:val="single" w:sz="8" w:space="0" w:color="auto"/>
              <w:bottom w:val="single" w:sz="8" w:space="0" w:color="000000"/>
              <w:right w:val="single" w:sz="4" w:space="0" w:color="auto"/>
            </w:tcBorders>
            <w:vAlign w:val="center"/>
            <w:hideMark/>
          </w:tcPr>
          <w:p w14:paraId="7D3BC0C2" w14:textId="77777777" w:rsidR="00AB7C4F" w:rsidRPr="005B0584" w:rsidRDefault="00AB7C4F" w:rsidP="00AB7C4F">
            <w:pPr>
              <w:rPr>
                <w:rFonts w:ascii="Calibri" w:hAnsi="Calibri" w:cs="Calibri"/>
                <w:b/>
                <w:bCs/>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785EC03E" w14:textId="77777777" w:rsidR="00AB7C4F" w:rsidRPr="005B0584" w:rsidRDefault="00AB7C4F" w:rsidP="00AB7C4F">
            <w:pPr>
              <w:rPr>
                <w:rFonts w:ascii="Calibri" w:hAnsi="Calibri" w:cs="Calibri"/>
                <w:b/>
                <w:bCs/>
                <w:sz w:val="20"/>
                <w:szCs w:val="20"/>
              </w:rPr>
            </w:pPr>
          </w:p>
        </w:tc>
        <w:tc>
          <w:tcPr>
            <w:tcW w:w="655" w:type="dxa"/>
            <w:vMerge/>
            <w:tcBorders>
              <w:top w:val="single" w:sz="8" w:space="0" w:color="auto"/>
              <w:left w:val="single" w:sz="4" w:space="0" w:color="auto"/>
              <w:bottom w:val="single" w:sz="8" w:space="0" w:color="000000"/>
              <w:right w:val="single" w:sz="4" w:space="0" w:color="auto"/>
            </w:tcBorders>
            <w:vAlign w:val="center"/>
            <w:hideMark/>
          </w:tcPr>
          <w:p w14:paraId="66020EC5" w14:textId="77777777" w:rsidR="00AB7C4F" w:rsidRPr="005B0584" w:rsidRDefault="00AB7C4F" w:rsidP="00AB7C4F">
            <w:pPr>
              <w:rPr>
                <w:rFonts w:ascii="Calibri" w:hAnsi="Calibri" w:cs="Calibri"/>
                <w:b/>
                <w:bCs/>
                <w:sz w:val="20"/>
                <w:szCs w:val="20"/>
              </w:rPr>
            </w:pPr>
          </w:p>
        </w:tc>
        <w:tc>
          <w:tcPr>
            <w:tcW w:w="27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FD8C55"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za 1 kus</w:t>
            </w:r>
          </w:p>
        </w:tc>
        <w:tc>
          <w:tcPr>
            <w:tcW w:w="3119"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4FD80E1"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celkem</w:t>
            </w:r>
          </w:p>
        </w:tc>
      </w:tr>
      <w:tr w:rsidR="00066FE8" w:rsidRPr="00AB7C4F" w14:paraId="6745291C" w14:textId="77777777" w:rsidTr="005B0584">
        <w:trPr>
          <w:trHeight w:val="315"/>
        </w:trPr>
        <w:tc>
          <w:tcPr>
            <w:tcW w:w="1368" w:type="dxa"/>
            <w:vMerge/>
            <w:tcBorders>
              <w:top w:val="single" w:sz="8" w:space="0" w:color="auto"/>
              <w:left w:val="single" w:sz="8" w:space="0" w:color="auto"/>
              <w:bottom w:val="single" w:sz="8" w:space="0" w:color="000000"/>
              <w:right w:val="single" w:sz="4" w:space="0" w:color="auto"/>
            </w:tcBorders>
            <w:vAlign w:val="center"/>
            <w:hideMark/>
          </w:tcPr>
          <w:p w14:paraId="47C9A4AE" w14:textId="77777777" w:rsidR="00AB7C4F" w:rsidRPr="005B0584" w:rsidRDefault="00AB7C4F" w:rsidP="00AB7C4F">
            <w:pPr>
              <w:rPr>
                <w:rFonts w:ascii="Calibri" w:hAnsi="Calibri" w:cs="Calibri"/>
                <w:b/>
                <w:bCs/>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1DBF6F85" w14:textId="77777777" w:rsidR="00AB7C4F" w:rsidRPr="005B0584" w:rsidRDefault="00AB7C4F" w:rsidP="00AB7C4F">
            <w:pPr>
              <w:rPr>
                <w:rFonts w:ascii="Calibri" w:hAnsi="Calibri" w:cs="Calibri"/>
                <w:b/>
                <w:bCs/>
                <w:sz w:val="20"/>
                <w:szCs w:val="20"/>
              </w:rPr>
            </w:pPr>
          </w:p>
        </w:tc>
        <w:tc>
          <w:tcPr>
            <w:tcW w:w="655" w:type="dxa"/>
            <w:vMerge/>
            <w:tcBorders>
              <w:top w:val="single" w:sz="8" w:space="0" w:color="auto"/>
              <w:left w:val="single" w:sz="4" w:space="0" w:color="auto"/>
              <w:bottom w:val="single" w:sz="8" w:space="0" w:color="000000"/>
              <w:right w:val="single" w:sz="4" w:space="0" w:color="auto"/>
            </w:tcBorders>
            <w:vAlign w:val="center"/>
            <w:hideMark/>
          </w:tcPr>
          <w:p w14:paraId="5425FFA8" w14:textId="77777777" w:rsidR="00AB7C4F" w:rsidRPr="005B0584" w:rsidRDefault="00AB7C4F" w:rsidP="00AB7C4F">
            <w:pPr>
              <w:rPr>
                <w:rFonts w:ascii="Calibri" w:hAnsi="Calibri" w:cs="Calibri"/>
                <w:b/>
                <w:bCs/>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14:paraId="50CDAEAA"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bez DPH</w:t>
            </w:r>
          </w:p>
        </w:tc>
        <w:tc>
          <w:tcPr>
            <w:tcW w:w="803" w:type="dxa"/>
            <w:tcBorders>
              <w:top w:val="nil"/>
              <w:left w:val="nil"/>
              <w:bottom w:val="single" w:sz="8" w:space="0" w:color="auto"/>
              <w:right w:val="single" w:sz="4" w:space="0" w:color="auto"/>
            </w:tcBorders>
            <w:shd w:val="clear" w:color="auto" w:fill="auto"/>
            <w:vAlign w:val="center"/>
            <w:hideMark/>
          </w:tcPr>
          <w:p w14:paraId="7DB29967"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DPH</w:t>
            </w:r>
          </w:p>
        </w:tc>
        <w:tc>
          <w:tcPr>
            <w:tcW w:w="992" w:type="dxa"/>
            <w:tcBorders>
              <w:top w:val="nil"/>
              <w:left w:val="nil"/>
              <w:bottom w:val="single" w:sz="8" w:space="0" w:color="auto"/>
              <w:right w:val="single" w:sz="4" w:space="0" w:color="auto"/>
            </w:tcBorders>
            <w:shd w:val="clear" w:color="auto" w:fill="auto"/>
            <w:vAlign w:val="center"/>
            <w:hideMark/>
          </w:tcPr>
          <w:p w14:paraId="47B408F7"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s DPH</w:t>
            </w:r>
          </w:p>
        </w:tc>
        <w:tc>
          <w:tcPr>
            <w:tcW w:w="1134" w:type="dxa"/>
            <w:tcBorders>
              <w:top w:val="nil"/>
              <w:left w:val="nil"/>
              <w:bottom w:val="single" w:sz="8" w:space="0" w:color="auto"/>
              <w:right w:val="single" w:sz="4" w:space="0" w:color="auto"/>
            </w:tcBorders>
            <w:shd w:val="clear" w:color="auto" w:fill="auto"/>
            <w:vAlign w:val="center"/>
            <w:hideMark/>
          </w:tcPr>
          <w:p w14:paraId="60C8D202"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bez DPH</w:t>
            </w:r>
          </w:p>
        </w:tc>
        <w:tc>
          <w:tcPr>
            <w:tcW w:w="709" w:type="dxa"/>
            <w:tcBorders>
              <w:top w:val="nil"/>
              <w:left w:val="nil"/>
              <w:bottom w:val="single" w:sz="8" w:space="0" w:color="auto"/>
              <w:right w:val="single" w:sz="4" w:space="0" w:color="auto"/>
            </w:tcBorders>
            <w:shd w:val="clear" w:color="auto" w:fill="auto"/>
            <w:vAlign w:val="center"/>
            <w:hideMark/>
          </w:tcPr>
          <w:p w14:paraId="132D6E3F"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DPH</w:t>
            </w:r>
          </w:p>
        </w:tc>
        <w:tc>
          <w:tcPr>
            <w:tcW w:w="1276" w:type="dxa"/>
            <w:tcBorders>
              <w:top w:val="nil"/>
              <w:left w:val="nil"/>
              <w:bottom w:val="single" w:sz="8" w:space="0" w:color="auto"/>
              <w:right w:val="single" w:sz="8" w:space="0" w:color="auto"/>
            </w:tcBorders>
            <w:shd w:val="clear" w:color="auto" w:fill="auto"/>
            <w:vAlign w:val="center"/>
            <w:hideMark/>
          </w:tcPr>
          <w:p w14:paraId="50EB205B"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s DPH</w:t>
            </w:r>
          </w:p>
        </w:tc>
      </w:tr>
      <w:tr w:rsidR="00066FE8" w:rsidRPr="00AB7C4F" w14:paraId="5AAC232C" w14:textId="77777777" w:rsidTr="005B0584">
        <w:trPr>
          <w:trHeight w:val="300"/>
        </w:trPr>
        <w:tc>
          <w:tcPr>
            <w:tcW w:w="1368" w:type="dxa"/>
            <w:tcBorders>
              <w:top w:val="nil"/>
              <w:left w:val="single" w:sz="8" w:space="0" w:color="auto"/>
              <w:bottom w:val="single" w:sz="4" w:space="0" w:color="auto"/>
              <w:right w:val="single" w:sz="4" w:space="0" w:color="auto"/>
            </w:tcBorders>
            <w:shd w:val="clear" w:color="auto" w:fill="auto"/>
            <w:vAlign w:val="center"/>
            <w:hideMark/>
          </w:tcPr>
          <w:p w14:paraId="1B2642E5" w14:textId="481DD30F" w:rsidR="00AB7C4F" w:rsidRPr="005B0584" w:rsidRDefault="00AB7C4F" w:rsidP="00AB7C4F">
            <w:pPr>
              <w:rPr>
                <w:rFonts w:asciiTheme="minorHAnsi" w:hAnsiTheme="minorHAnsi" w:cstheme="minorHAnsi"/>
                <w:bCs/>
                <w:sz w:val="20"/>
                <w:szCs w:val="20"/>
              </w:rPr>
            </w:pPr>
            <w:r w:rsidRPr="005B0584">
              <w:rPr>
                <w:rFonts w:asciiTheme="minorHAnsi" w:hAnsiTheme="minorHAnsi" w:cstheme="minorHAnsi"/>
                <w:b/>
                <w:bCs/>
                <w:sz w:val="20"/>
                <w:szCs w:val="20"/>
              </w:rPr>
              <w:t> </w:t>
            </w:r>
          </w:p>
          <w:p w14:paraId="63470025" w14:textId="770BCF8D" w:rsidR="005B0584" w:rsidRPr="005B0584" w:rsidRDefault="005B0584" w:rsidP="00AB7C4F">
            <w:pPr>
              <w:rPr>
                <w:rFonts w:asciiTheme="minorHAnsi" w:hAnsiTheme="minorHAnsi" w:cstheme="minorHAnsi"/>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35DD77A4" w14:textId="77777777" w:rsidR="00AB7C4F" w:rsidRPr="005B0584" w:rsidRDefault="00AB7C4F" w:rsidP="00AB7C4F">
            <w:pPr>
              <w:rPr>
                <w:rFonts w:asciiTheme="minorHAnsi" w:hAnsiTheme="minorHAnsi" w:cstheme="minorHAnsi"/>
                <w:b/>
                <w:bCs/>
                <w:sz w:val="20"/>
                <w:szCs w:val="20"/>
              </w:rPr>
            </w:pPr>
            <w:r w:rsidRPr="005B0584">
              <w:rPr>
                <w:rFonts w:asciiTheme="minorHAnsi" w:hAnsiTheme="minorHAnsi" w:cstheme="minorHAnsi"/>
                <w:b/>
                <w:bCs/>
                <w:sz w:val="20"/>
                <w:szCs w:val="20"/>
              </w:rPr>
              <w:t> </w:t>
            </w:r>
          </w:p>
        </w:tc>
        <w:tc>
          <w:tcPr>
            <w:tcW w:w="655" w:type="dxa"/>
            <w:tcBorders>
              <w:top w:val="nil"/>
              <w:left w:val="nil"/>
              <w:bottom w:val="single" w:sz="4" w:space="0" w:color="auto"/>
              <w:right w:val="single" w:sz="4" w:space="0" w:color="auto"/>
            </w:tcBorders>
            <w:shd w:val="clear" w:color="auto" w:fill="auto"/>
            <w:vAlign w:val="center"/>
            <w:hideMark/>
          </w:tcPr>
          <w:p w14:paraId="0C438D26" w14:textId="77777777" w:rsidR="00AB7C4F" w:rsidRPr="005B0584" w:rsidRDefault="00AB7C4F" w:rsidP="00AB7C4F">
            <w:pPr>
              <w:jc w:val="center"/>
              <w:rPr>
                <w:rFonts w:asciiTheme="minorHAnsi" w:hAnsiTheme="minorHAnsi" w:cstheme="minorHAnsi"/>
                <w:sz w:val="20"/>
                <w:szCs w:val="20"/>
              </w:rPr>
            </w:pPr>
            <w:r w:rsidRPr="005B0584">
              <w:rPr>
                <w:rFonts w:asciiTheme="minorHAnsi" w:hAnsiTheme="minorHAnsi" w:cstheme="minorHAnsi"/>
                <w:sz w:val="20"/>
                <w:szCs w:val="20"/>
              </w:rPr>
              <w:t>50</w:t>
            </w:r>
          </w:p>
        </w:tc>
        <w:tc>
          <w:tcPr>
            <w:tcW w:w="992" w:type="dxa"/>
            <w:tcBorders>
              <w:top w:val="nil"/>
              <w:left w:val="nil"/>
              <w:bottom w:val="single" w:sz="4" w:space="0" w:color="auto"/>
              <w:right w:val="single" w:sz="4" w:space="0" w:color="auto"/>
            </w:tcBorders>
            <w:shd w:val="clear" w:color="auto" w:fill="auto"/>
            <w:noWrap/>
            <w:vAlign w:val="center"/>
          </w:tcPr>
          <w:p w14:paraId="168A919F" w14:textId="31C01B65" w:rsidR="00AB7C4F" w:rsidRPr="005B0584" w:rsidRDefault="00AB7C4F" w:rsidP="00AB7C4F">
            <w:pPr>
              <w:jc w:val="right"/>
              <w:rPr>
                <w:rFonts w:asciiTheme="minorHAnsi" w:hAnsiTheme="minorHAnsi" w:cstheme="minorHAnsi"/>
                <w:sz w:val="20"/>
                <w:szCs w:val="20"/>
              </w:rPr>
            </w:pPr>
          </w:p>
        </w:tc>
        <w:tc>
          <w:tcPr>
            <w:tcW w:w="803" w:type="dxa"/>
            <w:tcBorders>
              <w:top w:val="nil"/>
              <w:left w:val="nil"/>
              <w:bottom w:val="single" w:sz="4" w:space="0" w:color="auto"/>
              <w:right w:val="single" w:sz="4" w:space="0" w:color="auto"/>
            </w:tcBorders>
            <w:shd w:val="clear" w:color="auto" w:fill="auto"/>
            <w:noWrap/>
            <w:vAlign w:val="center"/>
          </w:tcPr>
          <w:p w14:paraId="5D0137AF" w14:textId="04D6712A" w:rsidR="00AB7C4F" w:rsidRPr="005B0584" w:rsidRDefault="00AB7C4F" w:rsidP="00AB7C4F">
            <w:pPr>
              <w:rPr>
                <w:rFonts w:asciiTheme="minorHAnsi" w:hAnsiTheme="minorHAnsi" w:cstheme="minorHAnsi"/>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12C213E3" w14:textId="08BAE456" w:rsidR="00AB7C4F" w:rsidRPr="005B0584" w:rsidRDefault="00AB7C4F" w:rsidP="00AB7C4F">
            <w:pP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A81A0BD" w14:textId="6F2565AF" w:rsidR="00AB7C4F" w:rsidRPr="005B0584" w:rsidRDefault="00AB7C4F" w:rsidP="00AB7C4F">
            <w:pPr>
              <w:rPr>
                <w:rFonts w:asciiTheme="minorHAnsi" w:hAnsiTheme="minorHAnsi" w:cstheme="minorHAns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A00521F" w14:textId="19B5D126" w:rsidR="00AB7C4F" w:rsidRPr="005B0584" w:rsidRDefault="00AB7C4F" w:rsidP="00AB7C4F">
            <w:pPr>
              <w:rPr>
                <w:rFonts w:asciiTheme="minorHAnsi" w:hAnsiTheme="minorHAnsi" w:cstheme="minorHAnsi"/>
                <w:color w:val="000000"/>
                <w:sz w:val="20"/>
                <w:szCs w:val="20"/>
              </w:rPr>
            </w:pPr>
          </w:p>
        </w:tc>
        <w:tc>
          <w:tcPr>
            <w:tcW w:w="1276" w:type="dxa"/>
            <w:tcBorders>
              <w:top w:val="nil"/>
              <w:left w:val="nil"/>
              <w:bottom w:val="single" w:sz="4" w:space="0" w:color="auto"/>
              <w:right w:val="single" w:sz="8" w:space="0" w:color="auto"/>
            </w:tcBorders>
            <w:shd w:val="clear" w:color="auto" w:fill="auto"/>
            <w:noWrap/>
            <w:vAlign w:val="center"/>
            <w:hideMark/>
          </w:tcPr>
          <w:p w14:paraId="195B327A" w14:textId="77777777" w:rsidR="00AB7C4F" w:rsidRPr="005B0584" w:rsidRDefault="00AB7C4F" w:rsidP="00AB7C4F">
            <w:pPr>
              <w:jc w:val="right"/>
              <w:rPr>
                <w:rFonts w:asciiTheme="minorHAnsi" w:hAnsiTheme="minorHAnsi" w:cstheme="minorHAnsi"/>
                <w:color w:val="000000"/>
                <w:sz w:val="20"/>
                <w:szCs w:val="20"/>
              </w:rPr>
            </w:pPr>
            <w:r w:rsidRPr="005B0584">
              <w:rPr>
                <w:rFonts w:asciiTheme="minorHAnsi" w:hAnsiTheme="minorHAnsi" w:cstheme="minorHAnsi"/>
                <w:color w:val="000000"/>
                <w:sz w:val="20"/>
                <w:szCs w:val="20"/>
              </w:rPr>
              <w:t> </w:t>
            </w:r>
          </w:p>
        </w:tc>
      </w:tr>
      <w:tr w:rsidR="00066FE8" w:rsidRPr="00AB7C4F" w14:paraId="5E3A444B" w14:textId="77777777" w:rsidTr="005B0584">
        <w:trPr>
          <w:trHeight w:val="300"/>
        </w:trPr>
        <w:tc>
          <w:tcPr>
            <w:tcW w:w="1368" w:type="dxa"/>
            <w:tcBorders>
              <w:top w:val="nil"/>
              <w:left w:val="single" w:sz="8" w:space="0" w:color="auto"/>
              <w:bottom w:val="single" w:sz="4" w:space="0" w:color="auto"/>
              <w:right w:val="single" w:sz="4" w:space="0" w:color="auto"/>
            </w:tcBorders>
            <w:shd w:val="clear" w:color="auto" w:fill="auto"/>
            <w:vAlign w:val="center"/>
            <w:hideMark/>
          </w:tcPr>
          <w:p w14:paraId="18CE394F" w14:textId="77777777" w:rsidR="00AB7C4F" w:rsidRPr="005B0584" w:rsidRDefault="00AB7C4F" w:rsidP="00AB7C4F">
            <w:pPr>
              <w:rPr>
                <w:rFonts w:asciiTheme="minorHAnsi" w:hAnsiTheme="minorHAnsi" w:cstheme="minorHAnsi"/>
                <w:b/>
                <w:bCs/>
                <w:sz w:val="20"/>
                <w:szCs w:val="20"/>
              </w:rPr>
            </w:pPr>
            <w:r w:rsidRPr="005B0584">
              <w:rPr>
                <w:rFonts w:asciiTheme="minorHAnsi" w:hAnsiTheme="minorHAnsi" w:cstheme="minorHAnsi"/>
                <w:b/>
                <w:b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A795BE0" w14:textId="77777777" w:rsidR="00AB7C4F" w:rsidRPr="005B0584" w:rsidRDefault="00AB7C4F" w:rsidP="00AB7C4F">
            <w:pPr>
              <w:rPr>
                <w:rFonts w:asciiTheme="minorHAnsi" w:hAnsiTheme="minorHAnsi" w:cstheme="minorHAnsi"/>
                <w:b/>
                <w:bCs/>
                <w:sz w:val="20"/>
                <w:szCs w:val="20"/>
              </w:rPr>
            </w:pPr>
            <w:r w:rsidRPr="005B0584">
              <w:rPr>
                <w:rFonts w:asciiTheme="minorHAnsi" w:hAnsiTheme="minorHAnsi" w:cstheme="minorHAnsi"/>
                <w:b/>
                <w:bCs/>
                <w:sz w:val="20"/>
                <w:szCs w:val="20"/>
              </w:rPr>
              <w:t> </w:t>
            </w:r>
          </w:p>
        </w:tc>
        <w:tc>
          <w:tcPr>
            <w:tcW w:w="655" w:type="dxa"/>
            <w:tcBorders>
              <w:top w:val="nil"/>
              <w:left w:val="nil"/>
              <w:bottom w:val="single" w:sz="4" w:space="0" w:color="auto"/>
              <w:right w:val="single" w:sz="4" w:space="0" w:color="auto"/>
            </w:tcBorders>
            <w:shd w:val="clear" w:color="auto" w:fill="auto"/>
            <w:vAlign w:val="center"/>
            <w:hideMark/>
          </w:tcPr>
          <w:p w14:paraId="5CC6617C" w14:textId="77777777" w:rsidR="00AB7C4F" w:rsidRPr="005B0584" w:rsidRDefault="00AB7C4F" w:rsidP="00AB7C4F">
            <w:pPr>
              <w:jc w:val="center"/>
              <w:rPr>
                <w:rFonts w:asciiTheme="minorHAnsi" w:hAnsiTheme="minorHAnsi" w:cstheme="minorHAnsi"/>
                <w:sz w:val="20"/>
                <w:szCs w:val="20"/>
              </w:rPr>
            </w:pPr>
            <w:r w:rsidRPr="005B0584">
              <w:rPr>
                <w:rFonts w:asciiTheme="minorHAnsi" w:hAnsiTheme="minorHAnsi" w:cstheme="minorHAnsi"/>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14:paraId="4196CC54" w14:textId="77777777" w:rsidR="00AB7C4F" w:rsidRPr="005B0584" w:rsidRDefault="00AB7C4F" w:rsidP="00AB7C4F">
            <w:pPr>
              <w:jc w:val="right"/>
              <w:rPr>
                <w:rFonts w:asciiTheme="minorHAnsi" w:hAnsiTheme="minorHAnsi" w:cstheme="minorHAnsi"/>
                <w:sz w:val="20"/>
                <w:szCs w:val="20"/>
              </w:rPr>
            </w:pPr>
            <w:r w:rsidRPr="005B0584">
              <w:rPr>
                <w:rFonts w:asciiTheme="minorHAnsi" w:hAnsiTheme="minorHAnsi" w:cstheme="minorHAnsi"/>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51299D23" w14:textId="77777777" w:rsidR="00AB7C4F" w:rsidRPr="005B0584" w:rsidRDefault="00AB7C4F" w:rsidP="00AB7C4F">
            <w:pPr>
              <w:rPr>
                <w:rFonts w:asciiTheme="minorHAnsi" w:hAnsiTheme="minorHAnsi" w:cstheme="minorHAnsi"/>
                <w:color w:val="000000"/>
                <w:sz w:val="20"/>
                <w:szCs w:val="20"/>
              </w:rPr>
            </w:pPr>
            <w:r w:rsidRPr="005B0584">
              <w:rPr>
                <w:rFonts w:asciiTheme="minorHAnsi" w:hAnsiTheme="minorHAnsi" w:cstheme="minorHAns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47E33C3" w14:textId="77777777" w:rsidR="00AB7C4F" w:rsidRPr="005B0584" w:rsidRDefault="00AB7C4F" w:rsidP="00AB7C4F">
            <w:pPr>
              <w:rPr>
                <w:rFonts w:asciiTheme="minorHAnsi" w:hAnsiTheme="minorHAnsi" w:cstheme="minorHAnsi"/>
                <w:color w:val="000000"/>
                <w:sz w:val="20"/>
                <w:szCs w:val="20"/>
              </w:rPr>
            </w:pPr>
            <w:r w:rsidRPr="005B0584">
              <w:rPr>
                <w:rFonts w:asciiTheme="minorHAnsi" w:hAnsiTheme="minorHAnsi" w:cstheme="minorHAns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9496D5" w14:textId="77777777" w:rsidR="00AB7C4F" w:rsidRPr="005B0584" w:rsidRDefault="00AB7C4F" w:rsidP="00AB7C4F">
            <w:pPr>
              <w:rPr>
                <w:rFonts w:asciiTheme="minorHAnsi" w:hAnsiTheme="minorHAnsi" w:cstheme="minorHAnsi"/>
                <w:color w:val="000000"/>
                <w:sz w:val="20"/>
                <w:szCs w:val="20"/>
              </w:rPr>
            </w:pPr>
            <w:r w:rsidRPr="005B0584">
              <w:rPr>
                <w:rFonts w:asciiTheme="minorHAnsi" w:hAnsiTheme="minorHAnsi" w:cstheme="minorHAns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76B3ECC" w14:textId="77777777" w:rsidR="00AB7C4F" w:rsidRPr="005B0584" w:rsidRDefault="00AB7C4F" w:rsidP="00AB7C4F">
            <w:pPr>
              <w:rPr>
                <w:rFonts w:asciiTheme="minorHAnsi" w:hAnsiTheme="minorHAnsi" w:cstheme="minorHAnsi"/>
                <w:color w:val="000000"/>
                <w:sz w:val="20"/>
                <w:szCs w:val="20"/>
              </w:rPr>
            </w:pPr>
            <w:r w:rsidRPr="005B0584">
              <w:rPr>
                <w:rFonts w:asciiTheme="minorHAnsi" w:hAnsiTheme="minorHAnsi" w:cstheme="minorHAnsi"/>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14:paraId="2854F4A6" w14:textId="77777777" w:rsidR="00AB7C4F" w:rsidRPr="005B0584" w:rsidRDefault="00AB7C4F" w:rsidP="00AB7C4F">
            <w:pPr>
              <w:jc w:val="right"/>
              <w:rPr>
                <w:rFonts w:asciiTheme="minorHAnsi" w:hAnsiTheme="minorHAnsi" w:cstheme="minorHAnsi"/>
                <w:color w:val="000000"/>
                <w:sz w:val="20"/>
                <w:szCs w:val="20"/>
              </w:rPr>
            </w:pPr>
            <w:r w:rsidRPr="005B0584">
              <w:rPr>
                <w:rFonts w:asciiTheme="minorHAnsi" w:hAnsiTheme="minorHAnsi" w:cstheme="minorHAnsi"/>
                <w:color w:val="000000"/>
                <w:sz w:val="20"/>
                <w:szCs w:val="20"/>
              </w:rPr>
              <w:t> </w:t>
            </w:r>
          </w:p>
        </w:tc>
      </w:tr>
      <w:tr w:rsidR="00066FE8" w:rsidRPr="00AB7C4F" w14:paraId="6EBBD3A2" w14:textId="77777777" w:rsidTr="005B0584">
        <w:trPr>
          <w:trHeight w:val="315"/>
        </w:trPr>
        <w:tc>
          <w:tcPr>
            <w:tcW w:w="1368" w:type="dxa"/>
            <w:tcBorders>
              <w:top w:val="nil"/>
              <w:left w:val="single" w:sz="8" w:space="0" w:color="auto"/>
              <w:bottom w:val="single" w:sz="8" w:space="0" w:color="auto"/>
              <w:right w:val="single" w:sz="4" w:space="0" w:color="auto"/>
            </w:tcBorders>
            <w:shd w:val="clear" w:color="auto" w:fill="auto"/>
            <w:vAlign w:val="center"/>
            <w:hideMark/>
          </w:tcPr>
          <w:p w14:paraId="7C5ACFBA" w14:textId="77777777" w:rsidR="00AB7C4F" w:rsidRPr="005B0584" w:rsidRDefault="00AB7C4F" w:rsidP="00AB7C4F">
            <w:pPr>
              <w:rPr>
                <w:rFonts w:asciiTheme="minorHAnsi" w:hAnsiTheme="minorHAnsi" w:cstheme="minorHAnsi"/>
                <w:b/>
                <w:bCs/>
                <w:sz w:val="20"/>
                <w:szCs w:val="20"/>
              </w:rPr>
            </w:pPr>
            <w:r w:rsidRPr="005B0584">
              <w:rPr>
                <w:rFonts w:asciiTheme="minorHAnsi" w:hAnsiTheme="minorHAnsi" w:cstheme="minorHAnsi"/>
                <w:b/>
                <w:bCs/>
                <w:sz w:val="20"/>
                <w:szCs w:val="20"/>
              </w:rPr>
              <w:t> </w:t>
            </w:r>
          </w:p>
        </w:tc>
        <w:tc>
          <w:tcPr>
            <w:tcW w:w="1559" w:type="dxa"/>
            <w:tcBorders>
              <w:top w:val="nil"/>
              <w:left w:val="nil"/>
              <w:bottom w:val="single" w:sz="8" w:space="0" w:color="auto"/>
              <w:right w:val="single" w:sz="4" w:space="0" w:color="auto"/>
            </w:tcBorders>
            <w:shd w:val="clear" w:color="auto" w:fill="auto"/>
            <w:vAlign w:val="center"/>
            <w:hideMark/>
          </w:tcPr>
          <w:p w14:paraId="42E014A5" w14:textId="77777777" w:rsidR="00AB7C4F" w:rsidRPr="005B0584" w:rsidRDefault="00AB7C4F" w:rsidP="00AB7C4F">
            <w:pPr>
              <w:rPr>
                <w:rFonts w:asciiTheme="minorHAnsi" w:hAnsiTheme="minorHAnsi" w:cstheme="minorHAnsi"/>
                <w:b/>
                <w:bCs/>
                <w:sz w:val="20"/>
                <w:szCs w:val="20"/>
              </w:rPr>
            </w:pPr>
            <w:r w:rsidRPr="005B0584">
              <w:rPr>
                <w:rFonts w:asciiTheme="minorHAnsi" w:hAnsiTheme="minorHAnsi" w:cstheme="minorHAnsi"/>
                <w:b/>
                <w:bCs/>
                <w:sz w:val="20"/>
                <w:szCs w:val="20"/>
              </w:rPr>
              <w:t> </w:t>
            </w:r>
          </w:p>
        </w:tc>
        <w:tc>
          <w:tcPr>
            <w:tcW w:w="655" w:type="dxa"/>
            <w:tcBorders>
              <w:top w:val="nil"/>
              <w:left w:val="nil"/>
              <w:bottom w:val="single" w:sz="8" w:space="0" w:color="auto"/>
              <w:right w:val="single" w:sz="4" w:space="0" w:color="auto"/>
            </w:tcBorders>
            <w:shd w:val="clear" w:color="auto" w:fill="auto"/>
            <w:vAlign w:val="center"/>
            <w:hideMark/>
          </w:tcPr>
          <w:p w14:paraId="2984E45F" w14:textId="77777777" w:rsidR="00AB7C4F" w:rsidRPr="005B0584" w:rsidRDefault="00AB7C4F" w:rsidP="00AB7C4F">
            <w:pPr>
              <w:jc w:val="center"/>
              <w:rPr>
                <w:rFonts w:asciiTheme="minorHAnsi" w:hAnsiTheme="minorHAnsi" w:cstheme="minorHAnsi"/>
                <w:sz w:val="20"/>
                <w:szCs w:val="20"/>
              </w:rPr>
            </w:pPr>
            <w:r w:rsidRPr="005B0584">
              <w:rPr>
                <w:rFonts w:asciiTheme="minorHAnsi" w:hAnsiTheme="minorHAnsi" w:cstheme="minorHAnsi"/>
                <w:sz w:val="20"/>
                <w:szCs w:val="20"/>
              </w:rPr>
              <w:t>20</w:t>
            </w:r>
          </w:p>
        </w:tc>
        <w:tc>
          <w:tcPr>
            <w:tcW w:w="992" w:type="dxa"/>
            <w:tcBorders>
              <w:top w:val="nil"/>
              <w:left w:val="nil"/>
              <w:bottom w:val="single" w:sz="8" w:space="0" w:color="auto"/>
              <w:right w:val="single" w:sz="4" w:space="0" w:color="auto"/>
            </w:tcBorders>
            <w:shd w:val="clear" w:color="auto" w:fill="auto"/>
            <w:noWrap/>
            <w:vAlign w:val="center"/>
            <w:hideMark/>
          </w:tcPr>
          <w:p w14:paraId="6A39CF99" w14:textId="77777777" w:rsidR="00AB7C4F" w:rsidRPr="005B0584" w:rsidRDefault="00AB7C4F" w:rsidP="00AB7C4F">
            <w:pPr>
              <w:jc w:val="right"/>
              <w:rPr>
                <w:rFonts w:asciiTheme="minorHAnsi" w:hAnsiTheme="minorHAnsi" w:cstheme="minorHAnsi"/>
                <w:sz w:val="20"/>
                <w:szCs w:val="20"/>
              </w:rPr>
            </w:pPr>
            <w:r w:rsidRPr="005B0584">
              <w:rPr>
                <w:rFonts w:asciiTheme="minorHAnsi" w:hAnsiTheme="minorHAnsi" w:cstheme="minorHAnsi"/>
                <w:sz w:val="20"/>
                <w:szCs w:val="20"/>
              </w:rPr>
              <w:t> </w:t>
            </w:r>
          </w:p>
        </w:tc>
        <w:tc>
          <w:tcPr>
            <w:tcW w:w="803" w:type="dxa"/>
            <w:tcBorders>
              <w:top w:val="nil"/>
              <w:left w:val="nil"/>
              <w:bottom w:val="single" w:sz="8" w:space="0" w:color="auto"/>
              <w:right w:val="single" w:sz="4" w:space="0" w:color="auto"/>
            </w:tcBorders>
            <w:shd w:val="clear" w:color="auto" w:fill="auto"/>
            <w:noWrap/>
            <w:vAlign w:val="center"/>
            <w:hideMark/>
          </w:tcPr>
          <w:p w14:paraId="46DE1E89" w14:textId="77777777" w:rsidR="00AB7C4F" w:rsidRPr="005B0584" w:rsidRDefault="00AB7C4F" w:rsidP="00AB7C4F">
            <w:pPr>
              <w:rPr>
                <w:rFonts w:asciiTheme="minorHAnsi" w:hAnsiTheme="minorHAnsi" w:cstheme="minorHAnsi"/>
                <w:color w:val="000000"/>
                <w:sz w:val="20"/>
                <w:szCs w:val="20"/>
              </w:rPr>
            </w:pPr>
            <w:r w:rsidRPr="005B0584">
              <w:rPr>
                <w:rFonts w:asciiTheme="minorHAnsi" w:hAnsiTheme="minorHAnsi" w:cstheme="minorHAnsi"/>
                <w:color w:val="000000"/>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14:paraId="52465492" w14:textId="77777777" w:rsidR="00AB7C4F" w:rsidRPr="005B0584" w:rsidRDefault="00AB7C4F" w:rsidP="00AB7C4F">
            <w:pPr>
              <w:rPr>
                <w:rFonts w:asciiTheme="minorHAnsi" w:hAnsiTheme="minorHAnsi" w:cstheme="minorHAnsi"/>
                <w:color w:val="000000"/>
                <w:sz w:val="20"/>
                <w:szCs w:val="20"/>
              </w:rPr>
            </w:pPr>
            <w:r w:rsidRPr="005B0584">
              <w:rPr>
                <w:rFonts w:asciiTheme="minorHAnsi" w:hAnsiTheme="minorHAnsi" w:cstheme="minorHAnsi"/>
                <w:color w:val="000000"/>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14:paraId="6F2746F8" w14:textId="77777777" w:rsidR="00AB7C4F" w:rsidRPr="005B0584" w:rsidRDefault="00AB7C4F" w:rsidP="00AB7C4F">
            <w:pPr>
              <w:rPr>
                <w:rFonts w:asciiTheme="minorHAnsi" w:hAnsiTheme="minorHAnsi" w:cstheme="minorHAnsi"/>
                <w:color w:val="000000"/>
                <w:sz w:val="20"/>
                <w:szCs w:val="20"/>
              </w:rPr>
            </w:pPr>
            <w:r w:rsidRPr="005B0584">
              <w:rPr>
                <w:rFonts w:asciiTheme="minorHAnsi" w:hAnsiTheme="minorHAnsi" w:cstheme="minorHAnsi"/>
                <w:color w:val="000000"/>
                <w:sz w:val="20"/>
                <w:szCs w:val="20"/>
              </w:rPr>
              <w:t> </w:t>
            </w:r>
          </w:p>
        </w:tc>
        <w:tc>
          <w:tcPr>
            <w:tcW w:w="709" w:type="dxa"/>
            <w:tcBorders>
              <w:top w:val="nil"/>
              <w:left w:val="nil"/>
              <w:bottom w:val="single" w:sz="8" w:space="0" w:color="auto"/>
              <w:right w:val="single" w:sz="4" w:space="0" w:color="auto"/>
            </w:tcBorders>
            <w:shd w:val="clear" w:color="auto" w:fill="auto"/>
            <w:noWrap/>
            <w:vAlign w:val="center"/>
            <w:hideMark/>
          </w:tcPr>
          <w:p w14:paraId="50DA8171" w14:textId="77777777" w:rsidR="00AB7C4F" w:rsidRPr="005B0584" w:rsidRDefault="00AB7C4F" w:rsidP="00AB7C4F">
            <w:pPr>
              <w:rPr>
                <w:rFonts w:asciiTheme="minorHAnsi" w:hAnsiTheme="minorHAnsi" w:cstheme="minorHAnsi"/>
                <w:color w:val="000000"/>
                <w:sz w:val="20"/>
                <w:szCs w:val="20"/>
              </w:rPr>
            </w:pPr>
            <w:r w:rsidRPr="005B0584">
              <w:rPr>
                <w:rFonts w:asciiTheme="minorHAnsi" w:hAnsiTheme="minorHAnsi" w:cstheme="minorHAnsi"/>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hideMark/>
          </w:tcPr>
          <w:p w14:paraId="69A4B4E0" w14:textId="77777777" w:rsidR="00AB7C4F" w:rsidRPr="005B0584" w:rsidRDefault="00AB7C4F" w:rsidP="00AB7C4F">
            <w:pPr>
              <w:jc w:val="right"/>
              <w:rPr>
                <w:rFonts w:asciiTheme="minorHAnsi" w:hAnsiTheme="minorHAnsi" w:cstheme="minorHAnsi"/>
                <w:color w:val="000000"/>
                <w:sz w:val="20"/>
                <w:szCs w:val="20"/>
              </w:rPr>
            </w:pPr>
            <w:r w:rsidRPr="005B0584">
              <w:rPr>
                <w:rFonts w:asciiTheme="minorHAnsi" w:hAnsiTheme="minorHAnsi" w:cstheme="minorHAnsi"/>
                <w:color w:val="000000"/>
                <w:sz w:val="20"/>
                <w:szCs w:val="20"/>
              </w:rPr>
              <w:t> </w:t>
            </w:r>
          </w:p>
        </w:tc>
      </w:tr>
      <w:tr w:rsidR="00AB7C4F" w:rsidRPr="00AB7C4F" w14:paraId="4EA6EA9B" w14:textId="77777777" w:rsidTr="005B0584">
        <w:trPr>
          <w:trHeight w:val="315"/>
        </w:trPr>
        <w:tc>
          <w:tcPr>
            <w:tcW w:w="6369" w:type="dxa"/>
            <w:gridSpan w:val="6"/>
            <w:tcBorders>
              <w:top w:val="single" w:sz="8" w:space="0" w:color="auto"/>
              <w:left w:val="single" w:sz="8" w:space="0" w:color="auto"/>
              <w:bottom w:val="single" w:sz="8" w:space="0" w:color="auto"/>
              <w:right w:val="nil"/>
            </w:tcBorders>
            <w:shd w:val="clear" w:color="auto" w:fill="auto"/>
            <w:noWrap/>
            <w:vAlign w:val="center"/>
            <w:hideMark/>
          </w:tcPr>
          <w:p w14:paraId="36B2DB06" w14:textId="77777777" w:rsidR="00AB7C4F" w:rsidRPr="005B0584" w:rsidRDefault="00AB7C4F" w:rsidP="00AB7C4F">
            <w:pPr>
              <w:rPr>
                <w:rFonts w:asciiTheme="minorHAnsi" w:hAnsiTheme="minorHAnsi" w:cstheme="minorHAnsi"/>
                <w:b/>
                <w:bCs/>
                <w:sz w:val="20"/>
                <w:szCs w:val="20"/>
              </w:rPr>
            </w:pPr>
            <w:r w:rsidRPr="005B0584">
              <w:rPr>
                <w:rFonts w:asciiTheme="minorHAnsi" w:hAnsiTheme="minorHAnsi" w:cstheme="minorHAnsi"/>
                <w:b/>
                <w:bCs/>
                <w:sz w:val="20"/>
                <w:szCs w:val="20"/>
              </w:rPr>
              <w:t>Celkem v Kč</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14:paraId="068941AF" w14:textId="77777777" w:rsidR="00AB7C4F" w:rsidRPr="005B0584" w:rsidRDefault="00AB7C4F" w:rsidP="00AB7C4F">
            <w:pPr>
              <w:rPr>
                <w:rFonts w:asciiTheme="minorHAnsi" w:hAnsiTheme="minorHAnsi" w:cstheme="minorHAnsi"/>
                <w:color w:val="000000"/>
                <w:sz w:val="20"/>
                <w:szCs w:val="20"/>
              </w:rPr>
            </w:pPr>
            <w:r w:rsidRPr="005B0584">
              <w:rPr>
                <w:rFonts w:asciiTheme="minorHAnsi" w:hAnsiTheme="minorHAnsi" w:cstheme="minorHAnsi"/>
                <w:color w:val="000000"/>
                <w:sz w:val="20"/>
                <w:szCs w:val="20"/>
              </w:rPr>
              <w:t> </w:t>
            </w:r>
          </w:p>
        </w:tc>
        <w:tc>
          <w:tcPr>
            <w:tcW w:w="709" w:type="dxa"/>
            <w:tcBorders>
              <w:top w:val="nil"/>
              <w:left w:val="nil"/>
              <w:bottom w:val="single" w:sz="8" w:space="0" w:color="auto"/>
              <w:right w:val="single" w:sz="4" w:space="0" w:color="auto"/>
            </w:tcBorders>
            <w:shd w:val="clear" w:color="auto" w:fill="auto"/>
            <w:noWrap/>
            <w:vAlign w:val="center"/>
            <w:hideMark/>
          </w:tcPr>
          <w:p w14:paraId="5AA99B82" w14:textId="77777777" w:rsidR="00AB7C4F" w:rsidRPr="005B0584" w:rsidRDefault="00AB7C4F" w:rsidP="00AB7C4F">
            <w:pPr>
              <w:rPr>
                <w:rFonts w:asciiTheme="minorHAnsi" w:hAnsiTheme="minorHAnsi" w:cstheme="minorHAnsi"/>
                <w:color w:val="000000"/>
                <w:sz w:val="20"/>
                <w:szCs w:val="20"/>
              </w:rPr>
            </w:pPr>
            <w:r w:rsidRPr="005B0584">
              <w:rPr>
                <w:rFonts w:asciiTheme="minorHAnsi" w:hAnsiTheme="minorHAnsi" w:cstheme="minorHAnsi"/>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hideMark/>
          </w:tcPr>
          <w:p w14:paraId="37BFA843" w14:textId="77777777" w:rsidR="00AB7C4F" w:rsidRPr="005B0584" w:rsidRDefault="00AB7C4F" w:rsidP="00AB7C4F">
            <w:pPr>
              <w:rPr>
                <w:rFonts w:asciiTheme="minorHAnsi" w:hAnsiTheme="minorHAnsi" w:cstheme="minorHAnsi"/>
                <w:color w:val="000000"/>
                <w:sz w:val="20"/>
                <w:szCs w:val="20"/>
              </w:rPr>
            </w:pPr>
            <w:r w:rsidRPr="005B0584">
              <w:rPr>
                <w:rFonts w:asciiTheme="minorHAnsi" w:hAnsiTheme="minorHAnsi" w:cstheme="minorHAnsi"/>
                <w:color w:val="000000"/>
                <w:sz w:val="20"/>
                <w:szCs w:val="20"/>
              </w:rPr>
              <w:t> </w:t>
            </w:r>
          </w:p>
        </w:tc>
      </w:tr>
    </w:tbl>
    <w:p w14:paraId="5426DE9D" w14:textId="77777777" w:rsidR="00AB7C4F" w:rsidRDefault="00AB7C4F" w:rsidP="00DD3BCD">
      <w:pPr>
        <w:pStyle w:val="Odstavec"/>
        <w:numPr>
          <w:ilvl w:val="0"/>
          <w:numId w:val="0"/>
        </w:numPr>
        <w:spacing w:before="0"/>
        <w:ind w:left="284" w:hanging="284"/>
        <w:rPr>
          <w:rFonts w:asciiTheme="minorHAnsi" w:hAnsiTheme="minorHAnsi"/>
          <w:sz w:val="20"/>
          <w:szCs w:val="20"/>
        </w:rPr>
      </w:pPr>
    </w:p>
    <w:p w14:paraId="5E3B62B4" w14:textId="77777777" w:rsidR="00AB7C4F" w:rsidRDefault="00AB7C4F" w:rsidP="00DD3BCD">
      <w:pPr>
        <w:pStyle w:val="Odstavec"/>
        <w:numPr>
          <w:ilvl w:val="0"/>
          <w:numId w:val="0"/>
        </w:numPr>
        <w:spacing w:before="0"/>
        <w:ind w:left="284" w:hanging="284"/>
        <w:rPr>
          <w:rFonts w:asciiTheme="minorHAnsi" w:hAnsiTheme="minorHAnsi"/>
          <w:sz w:val="20"/>
          <w:szCs w:val="20"/>
        </w:rPr>
      </w:pPr>
    </w:p>
    <w:p w14:paraId="5F089749" w14:textId="51DCD5F6"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00165B37">
        <w:rPr>
          <w:rFonts w:asciiTheme="minorHAnsi" w:hAnsiTheme="minorHAnsi"/>
          <w:sz w:val="20"/>
          <w:szCs w:val="20"/>
        </w:rPr>
        <w:tab/>
      </w:r>
      <w:r w:rsidR="006C2AAD" w:rsidRPr="004B1C10">
        <w:rPr>
          <w:rFonts w:asciiTheme="minorHAnsi" w:hAnsiTheme="minorHAnsi"/>
          <w:sz w:val="20"/>
          <w:szCs w:val="20"/>
        </w:rPr>
        <w:t>Kupní cena je sjednána jako pevná a nejvýše přípustná a zahrnuje veškeré náklady, jejichž vynaložení je nutné</w:t>
      </w:r>
      <w:r w:rsidR="00165B37">
        <w:rPr>
          <w:rFonts w:asciiTheme="minorHAnsi" w:hAnsiTheme="minorHAnsi"/>
          <w:sz w:val="20"/>
          <w:szCs w:val="20"/>
        </w:rPr>
        <w:t xml:space="preserve"> </w:t>
      </w:r>
      <w:r w:rsidR="006C2AAD" w:rsidRPr="004B1C10">
        <w:rPr>
          <w:rFonts w:asciiTheme="minorHAnsi" w:hAnsiTheme="minorHAnsi"/>
          <w:sz w:val="20"/>
          <w:szCs w:val="20"/>
        </w:rPr>
        <w:t xml:space="preserve">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w:t>
      </w:r>
      <w:r w:rsidR="00165B37">
        <w:rPr>
          <w:rFonts w:asciiTheme="minorHAnsi" w:hAnsiTheme="minorHAnsi"/>
          <w:sz w:val="20"/>
          <w:szCs w:val="20"/>
        </w:rPr>
        <w:t xml:space="preserve"> </w:t>
      </w:r>
      <w:r w:rsidR="006C2AAD" w:rsidRPr="004B1C10">
        <w:rPr>
          <w:rFonts w:asciiTheme="minorHAnsi" w:hAnsiTheme="minorHAnsi"/>
          <w:sz w:val="20"/>
          <w:szCs w:val="20"/>
        </w:rPr>
        <w:t>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608FE413" w14:textId="548BE92C" w:rsidR="00FA3864"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00165B37">
        <w:rPr>
          <w:rFonts w:asciiTheme="minorHAnsi" w:hAnsiTheme="minorHAnsi"/>
          <w:sz w:val="20"/>
          <w:szCs w:val="20"/>
        </w:rPr>
        <w:tab/>
      </w:r>
      <w:r w:rsidRPr="004B1C10">
        <w:rPr>
          <w:rFonts w:asciiTheme="minorHAnsi" w:hAnsiTheme="minorHAnsi"/>
          <w:sz w:val="20"/>
          <w:szCs w:val="20"/>
        </w:rPr>
        <w:t xml:space="preserve">Kupní cena </w:t>
      </w:r>
      <w:r w:rsidR="00FA3864">
        <w:rPr>
          <w:rFonts w:asciiTheme="minorHAnsi" w:hAnsiTheme="minorHAnsi"/>
          <w:sz w:val="20"/>
          <w:szCs w:val="20"/>
        </w:rPr>
        <w:t xml:space="preserve">bez DPH </w:t>
      </w:r>
      <w:r w:rsidR="00FA3864" w:rsidRPr="004B1C10">
        <w:rPr>
          <w:rFonts w:asciiTheme="minorHAnsi" w:hAnsiTheme="minorHAnsi"/>
          <w:sz w:val="20"/>
          <w:szCs w:val="20"/>
        </w:rPr>
        <w:t>je maximální.</w:t>
      </w:r>
      <w:r w:rsidR="00FA3864">
        <w:rPr>
          <w:rFonts w:asciiTheme="minorHAnsi" w:hAnsiTheme="minorHAnsi"/>
          <w:sz w:val="20"/>
          <w:szCs w:val="20"/>
        </w:rPr>
        <w:t xml:space="preserve"> Ke kupní ceně bude připočtena DPH ve výši stanovené platnými a účinnými právními předpisy k okamžiku uskutečnění zdanitelného plnění.</w:t>
      </w:r>
    </w:p>
    <w:p w14:paraId="79B1C531" w14:textId="77777777" w:rsidR="00165B37" w:rsidRDefault="00165B37" w:rsidP="00AB7C4F">
      <w:pPr>
        <w:pStyle w:val="Nadpisodstavce"/>
      </w:pPr>
    </w:p>
    <w:p w14:paraId="5AE71B9C" w14:textId="36DA8F21" w:rsidR="00631479" w:rsidRPr="004B1C10" w:rsidRDefault="00631479" w:rsidP="00AB7C4F">
      <w:pPr>
        <w:pStyle w:val="Nadpisodstavce"/>
      </w:pPr>
      <w:r w:rsidRPr="004B1C10">
        <w:t>V.</w:t>
      </w:r>
    </w:p>
    <w:p w14:paraId="6F1B0E87" w14:textId="64D116D8" w:rsidR="00631479" w:rsidRPr="004B1C10" w:rsidRDefault="00631479" w:rsidP="00AB7C4F">
      <w:pPr>
        <w:pStyle w:val="Nadpisodstavce"/>
      </w:pPr>
      <w:r w:rsidRPr="004B1C10">
        <w:t>Platební podmínky</w:t>
      </w:r>
    </w:p>
    <w:p w14:paraId="7C094F98" w14:textId="71E38F72"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00165B37">
        <w:rPr>
          <w:rFonts w:asciiTheme="minorHAnsi" w:hAnsiTheme="minorHAnsi"/>
          <w:sz w:val="20"/>
          <w:szCs w:val="20"/>
        </w:rPr>
        <w:tab/>
      </w:r>
      <w:r w:rsidRPr="004B1C10">
        <w:rPr>
          <w:rFonts w:asciiTheme="minorHAnsi" w:hAnsiTheme="minorHAnsi"/>
          <w:sz w:val="20"/>
          <w:szCs w:val="20"/>
        </w:rPr>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5C62B344"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bookmarkStart w:id="1" w:name="_Hlk109884417"/>
      <w:r w:rsidR="00165B37">
        <w:rPr>
          <w:rFonts w:asciiTheme="minorHAnsi" w:hAnsiTheme="minorHAnsi"/>
          <w:sz w:val="20"/>
          <w:szCs w:val="20"/>
        </w:rPr>
        <w:tab/>
      </w:r>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w:t>
      </w:r>
      <w:r w:rsidR="00821266" w:rsidRPr="007D6FDF">
        <w:rPr>
          <w:rFonts w:asciiTheme="minorHAnsi" w:hAnsiTheme="minorHAnsi"/>
          <w:b/>
          <w:sz w:val="20"/>
        </w:rPr>
        <w:t>splatností 60 kalendářních dnů</w:t>
      </w:r>
      <w:r w:rsidR="00821266" w:rsidRPr="0081575B">
        <w:rPr>
          <w:rFonts w:asciiTheme="minorHAnsi" w:hAnsiTheme="minorHAnsi"/>
          <w:sz w:val="20"/>
        </w:rPr>
        <w:t xml:space="preserve">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AD67EB">
        <w:rPr>
          <w:rFonts w:asciiTheme="minorHAnsi" w:hAnsiTheme="minorHAnsi"/>
          <w:sz w:val="20"/>
        </w:rPr>
        <w:t>kupujícímu</w:t>
      </w:r>
      <w:r w:rsidR="00821266" w:rsidRPr="0081575B">
        <w:rPr>
          <w:rFonts w:asciiTheme="minorHAnsi" w:hAnsiTheme="minorHAnsi"/>
          <w:sz w:val="20"/>
        </w:rPr>
        <w:t xml:space="preserve"> prostřednictvím elektronické pošty na adresu </w:t>
      </w:r>
      <w:hyperlink r:id="rId8" w:history="1">
        <w:r w:rsidR="00821266" w:rsidRPr="0081575B">
          <w:rPr>
            <w:rFonts w:asciiTheme="minorHAnsi" w:hAnsiTheme="minorHAnsi"/>
            <w:sz w:val="20"/>
          </w:rPr>
          <w:t>fin@fnol.cz</w:t>
        </w:r>
      </w:hyperlink>
      <w:r w:rsidR="00821266" w:rsidRPr="0081575B">
        <w:rPr>
          <w:rFonts w:asciiTheme="minorHAnsi" w:hAnsiTheme="minorHAnsi"/>
          <w:sz w:val="20"/>
        </w:rPr>
        <w:t>, a to každou fakturu samostatným emailem ve formátu PDF včetně standardu ISDOC (</w:t>
      </w:r>
      <w:proofErr w:type="spellStart"/>
      <w:r w:rsidR="00821266" w:rsidRPr="0081575B">
        <w:rPr>
          <w:rFonts w:asciiTheme="minorHAnsi" w:hAnsiTheme="minorHAnsi"/>
          <w:sz w:val="20"/>
        </w:rPr>
        <w:t>Information</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System</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Document</w:t>
      </w:r>
      <w:proofErr w:type="spellEnd"/>
      <w:r w:rsidR="00821266" w:rsidRPr="0081575B">
        <w:rPr>
          <w:rFonts w:asciiTheme="minorHAnsi" w:hAnsiTheme="minorHAnsi"/>
          <w:sz w:val="20"/>
        </w:rPr>
        <w:t xml:space="preserve"> - standard pro elektronickou fakturaci v České republice), nedohodnou-li se smluvní strany jinak. Faktura ve standardu ISDOC může být přiložena i samostatně mimo PDF. Použitá verze ISDOC musí být ve verzi 6.0.1. a vyšší.</w:t>
      </w:r>
      <w:bookmarkEnd w:id="1"/>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032F50EB"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00165B37">
        <w:rPr>
          <w:rFonts w:asciiTheme="minorHAnsi" w:hAnsiTheme="minorHAnsi"/>
          <w:sz w:val="20"/>
          <w:szCs w:val="20"/>
        </w:rPr>
        <w:tab/>
      </w:r>
      <w:r w:rsidRPr="004B1C10">
        <w:rPr>
          <w:rFonts w:asciiTheme="minorHAnsi" w:hAnsiTheme="minorHAnsi"/>
          <w:sz w:val="20"/>
          <w:szCs w:val="20"/>
        </w:rPr>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mlouvou, uvést interní</w:t>
      </w:r>
      <w:r w:rsidR="00165B37">
        <w:rPr>
          <w:rFonts w:asciiTheme="minorHAnsi" w:hAnsiTheme="minorHAnsi"/>
          <w:sz w:val="20"/>
          <w:szCs w:val="20"/>
        </w:rPr>
        <w:t xml:space="preserve"> </w:t>
      </w:r>
      <w:r w:rsidRPr="004B1C10">
        <w:rPr>
          <w:rFonts w:asciiTheme="minorHAnsi" w:hAnsiTheme="minorHAnsi"/>
          <w:sz w:val="20"/>
          <w:szCs w:val="20"/>
        </w:rPr>
        <w:t xml:space="preserve">evidenční číslo </w:t>
      </w:r>
      <w:r w:rsidR="00842D2E" w:rsidRPr="00842D2E">
        <w:rPr>
          <w:rFonts w:asciiTheme="minorHAnsi" w:hAnsiTheme="minorHAnsi"/>
          <w:b/>
          <w:sz w:val="20"/>
          <w:szCs w:val="20"/>
        </w:rPr>
        <w:t>VZ-2025-000854</w:t>
      </w:r>
      <w:r w:rsidR="00D67B96">
        <w:rPr>
          <w:rFonts w:asciiTheme="minorHAnsi" w:hAnsiTheme="minorHAnsi"/>
          <w:b/>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78A63199"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00165B37">
        <w:rPr>
          <w:rFonts w:asciiTheme="minorHAnsi" w:hAnsiTheme="minorHAnsi"/>
          <w:sz w:val="20"/>
          <w:szCs w:val="20"/>
        </w:rPr>
        <w:tab/>
      </w:r>
      <w:r w:rsidRPr="004B1C10">
        <w:rPr>
          <w:rFonts w:asciiTheme="minorHAnsi" w:hAnsiTheme="minorHAnsi"/>
          <w:sz w:val="20"/>
          <w:szCs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5A83B292" w14:textId="45C23D5A" w:rsidR="00631479" w:rsidRDefault="0082126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165B37">
        <w:rPr>
          <w:rFonts w:asciiTheme="minorHAnsi" w:hAnsiTheme="minorHAnsi"/>
          <w:sz w:val="20"/>
          <w:szCs w:val="20"/>
        </w:rPr>
        <w:tab/>
      </w:r>
      <w:r w:rsidR="00631479" w:rsidRPr="004B1C10">
        <w:rPr>
          <w:rFonts w:asciiTheme="minorHAnsi" w:hAnsiTheme="minorHAnsi"/>
          <w:sz w:val="20"/>
          <w:szCs w:val="20"/>
        </w:rPr>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1E50235D" w14:textId="77777777" w:rsidR="00DD3BCD" w:rsidRPr="004B1C10" w:rsidRDefault="00DD3BCD" w:rsidP="0025574B">
      <w:pPr>
        <w:pStyle w:val="Odstavec"/>
        <w:numPr>
          <w:ilvl w:val="0"/>
          <w:numId w:val="0"/>
        </w:numPr>
        <w:spacing w:before="0"/>
        <w:ind w:left="284" w:hanging="284"/>
        <w:rPr>
          <w:rFonts w:asciiTheme="minorHAnsi" w:hAnsiTheme="minorHAnsi"/>
          <w:sz w:val="20"/>
          <w:szCs w:val="20"/>
        </w:rPr>
      </w:pPr>
    </w:p>
    <w:p w14:paraId="5EE060D9" w14:textId="60459801" w:rsidR="00631479" w:rsidRPr="004B1C10" w:rsidRDefault="00631479" w:rsidP="00AB7C4F">
      <w:pPr>
        <w:pStyle w:val="Nadpisodstavce"/>
      </w:pPr>
      <w:bookmarkStart w:id="2" w:name="_Ref209512769"/>
      <w:r w:rsidRPr="004B1C10">
        <w:t>VI.</w:t>
      </w:r>
      <w:bookmarkEnd w:id="2"/>
    </w:p>
    <w:p w14:paraId="60F04689" w14:textId="6AF4C447" w:rsidR="00631479" w:rsidRPr="004B1C10" w:rsidRDefault="00524C5B" w:rsidP="00AB7C4F">
      <w:pPr>
        <w:pStyle w:val="Nadpisodstavce"/>
      </w:pPr>
      <w:r w:rsidRPr="002A7054">
        <w:t>Záruka za jakost</w:t>
      </w:r>
    </w:p>
    <w:p w14:paraId="7B2FCD2A" w14:textId="552B713F" w:rsidR="007147A4" w:rsidRDefault="00A933B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00E0042D">
        <w:rPr>
          <w:rFonts w:asciiTheme="minorHAnsi" w:hAnsiTheme="minorHAnsi"/>
          <w:sz w:val="20"/>
          <w:szCs w:val="20"/>
        </w:rPr>
        <w:tab/>
      </w:r>
      <w:r w:rsidR="007147A4" w:rsidRPr="00553A3D">
        <w:rPr>
          <w:rFonts w:asciiTheme="minorHAnsi" w:hAnsiTheme="minorHAnsi"/>
          <w:sz w:val="20"/>
          <w:szCs w:val="20"/>
        </w:rPr>
        <w:t xml:space="preserve">Prodávající je povinen dodat zboží v množství, jakosti a provedení dle </w:t>
      </w:r>
      <w:r w:rsidR="007147A4">
        <w:rPr>
          <w:rFonts w:asciiTheme="minorHAnsi" w:hAnsiTheme="minorHAnsi"/>
          <w:sz w:val="20"/>
          <w:szCs w:val="20"/>
        </w:rPr>
        <w:t>S</w:t>
      </w:r>
      <w:r w:rsidR="007147A4" w:rsidRPr="00553A3D">
        <w:rPr>
          <w:rFonts w:asciiTheme="minorHAnsi" w:hAnsiTheme="minorHAnsi"/>
          <w:sz w:val="20"/>
          <w:szCs w:val="20"/>
        </w:rPr>
        <w:t>mlouvy, bez právních či faktických vad.</w:t>
      </w:r>
      <w:r w:rsidR="00165B37">
        <w:rPr>
          <w:rFonts w:asciiTheme="minorHAnsi" w:hAnsiTheme="minorHAnsi"/>
          <w:sz w:val="20"/>
          <w:szCs w:val="20"/>
        </w:rPr>
        <w:t xml:space="preserve"> </w:t>
      </w:r>
      <w:r w:rsidR="007147A4" w:rsidRPr="00553A3D">
        <w:rPr>
          <w:rFonts w:asciiTheme="minorHAnsi" w:hAnsiTheme="minorHAnsi"/>
          <w:sz w:val="20"/>
          <w:szCs w:val="20"/>
        </w:rPr>
        <w:t xml:space="preserve">Prodávající poskytuje záruku za jakost </w:t>
      </w:r>
      <w:r w:rsidR="007C7348">
        <w:rPr>
          <w:rFonts w:asciiTheme="minorHAnsi" w:hAnsiTheme="minorHAnsi"/>
          <w:sz w:val="20"/>
          <w:szCs w:val="20"/>
        </w:rPr>
        <w:t xml:space="preserve">celého </w:t>
      </w:r>
      <w:r w:rsidR="007147A4" w:rsidRPr="00553A3D">
        <w:rPr>
          <w:rFonts w:asciiTheme="minorHAnsi" w:hAnsiTheme="minorHAnsi"/>
          <w:sz w:val="20"/>
          <w:szCs w:val="20"/>
        </w:rPr>
        <w:t>předmětu plnění</w:t>
      </w:r>
      <w:r w:rsidR="007C7348">
        <w:rPr>
          <w:rFonts w:asciiTheme="minorHAnsi" w:hAnsiTheme="minorHAnsi"/>
          <w:sz w:val="20"/>
          <w:szCs w:val="20"/>
        </w:rPr>
        <w:t xml:space="preserve"> (přístroj, baterie, základnová stanice)</w:t>
      </w:r>
      <w:r w:rsidR="007147A4" w:rsidRPr="00553A3D">
        <w:rPr>
          <w:rFonts w:asciiTheme="minorHAnsi" w:hAnsiTheme="minorHAnsi"/>
          <w:sz w:val="20"/>
          <w:szCs w:val="20"/>
        </w:rPr>
        <w:t xml:space="preserve"> po </w:t>
      </w:r>
      <w:r w:rsidR="007147A4" w:rsidRPr="00405D62">
        <w:rPr>
          <w:rFonts w:asciiTheme="minorHAnsi" w:hAnsiTheme="minorHAnsi"/>
          <w:sz w:val="20"/>
          <w:szCs w:val="20"/>
        </w:rPr>
        <w:t>dobu</w:t>
      </w:r>
      <w:r w:rsidR="007D6FDF">
        <w:rPr>
          <w:rFonts w:asciiTheme="minorHAnsi" w:hAnsiTheme="minorHAnsi"/>
          <w:sz w:val="20"/>
          <w:szCs w:val="20"/>
        </w:rPr>
        <w:t xml:space="preserve"> </w:t>
      </w:r>
      <w:r w:rsidR="007D6FDF" w:rsidRPr="007D6FDF">
        <w:rPr>
          <w:rFonts w:asciiTheme="minorHAnsi" w:hAnsiTheme="minorHAnsi"/>
          <w:sz w:val="20"/>
          <w:szCs w:val="20"/>
          <w:highlight w:val="lightGray"/>
        </w:rPr>
        <w:t>……</w:t>
      </w:r>
      <w:r w:rsidR="007D6FDF">
        <w:rPr>
          <w:rFonts w:asciiTheme="minorHAnsi" w:hAnsiTheme="minorHAnsi"/>
          <w:sz w:val="20"/>
          <w:szCs w:val="20"/>
        </w:rPr>
        <w:t xml:space="preserve"> měsíců</w:t>
      </w:r>
      <w:r w:rsidR="007C7348">
        <w:rPr>
          <w:rFonts w:asciiTheme="minorHAnsi" w:hAnsiTheme="minorHAnsi"/>
          <w:sz w:val="20"/>
          <w:szCs w:val="20"/>
        </w:rPr>
        <w:t xml:space="preserve"> </w:t>
      </w:r>
      <w:r w:rsidR="007147A4" w:rsidRPr="003904C2">
        <w:rPr>
          <w:rFonts w:asciiTheme="minorHAnsi" w:hAnsiTheme="minorHAnsi"/>
          <w:sz w:val="20"/>
          <w:szCs w:val="20"/>
        </w:rPr>
        <w:t>bez jakéhokoliv omezení</w:t>
      </w:r>
      <w:r w:rsidR="007147A4" w:rsidRPr="00C037DB">
        <w:rPr>
          <w:rFonts w:asciiTheme="minorHAnsi" w:hAnsiTheme="minorHAnsi"/>
          <w:sz w:val="20"/>
          <w:szCs w:val="20"/>
        </w:rPr>
        <w:t xml:space="preserve"> ode dne převzetí kupujícím dle bodu III. </w:t>
      </w:r>
      <w:r w:rsidR="007147A4">
        <w:rPr>
          <w:rFonts w:asciiTheme="minorHAnsi" w:hAnsiTheme="minorHAnsi"/>
          <w:sz w:val="20"/>
          <w:szCs w:val="20"/>
        </w:rPr>
        <w:t>5</w:t>
      </w:r>
      <w:r w:rsidR="007147A4" w:rsidRPr="00C037DB">
        <w:rPr>
          <w:rFonts w:asciiTheme="minorHAnsi" w:hAnsiTheme="minorHAnsi"/>
          <w:sz w:val="20"/>
          <w:szCs w:val="20"/>
        </w:rPr>
        <w:t xml:space="preserve">. </w:t>
      </w:r>
      <w:r w:rsidR="007147A4">
        <w:rPr>
          <w:rFonts w:asciiTheme="minorHAnsi" w:hAnsiTheme="minorHAnsi"/>
          <w:sz w:val="20"/>
          <w:szCs w:val="20"/>
        </w:rPr>
        <w:t>S</w:t>
      </w:r>
      <w:r w:rsidR="007147A4" w:rsidRPr="00C037DB">
        <w:rPr>
          <w:rFonts w:asciiTheme="minorHAnsi" w:hAnsiTheme="minorHAnsi"/>
          <w:sz w:val="20"/>
          <w:szCs w:val="20"/>
        </w:rPr>
        <w:t>mlouvy</w:t>
      </w:r>
      <w:r w:rsidR="007147A4">
        <w:rPr>
          <w:rFonts w:asciiTheme="minorHAnsi" w:hAnsiTheme="minorHAnsi"/>
          <w:sz w:val="20"/>
          <w:szCs w:val="20"/>
        </w:rPr>
        <w:t>.</w:t>
      </w:r>
      <w:r w:rsidR="007147A4">
        <w:rPr>
          <w:rFonts w:asciiTheme="minorHAnsi" w:hAnsiTheme="minorHAnsi" w:cs="Arial"/>
          <w:b/>
          <w:sz w:val="20"/>
          <w:szCs w:val="20"/>
        </w:rPr>
        <w:t xml:space="preserve"> </w:t>
      </w:r>
      <w:r w:rsidR="007147A4" w:rsidRPr="00553A3D">
        <w:rPr>
          <w:rFonts w:asciiTheme="minorHAnsi" w:hAnsiTheme="minorHAnsi"/>
          <w:sz w:val="20"/>
          <w:szCs w:val="20"/>
        </w:rPr>
        <w:t xml:space="preserve">V této době </w:t>
      </w:r>
      <w:r w:rsidR="007147A4" w:rsidRPr="00553A3D">
        <w:rPr>
          <w:rFonts w:asciiTheme="minorHAnsi" w:hAnsiTheme="minorHAnsi"/>
          <w:sz w:val="20"/>
          <w:szCs w:val="20"/>
        </w:rPr>
        <w:lastRenderedPageBreak/>
        <w:t xml:space="preserve">odpovídá prodávající za to, že předmět plnění si zachová vlastnosti sjednané </w:t>
      </w:r>
      <w:r w:rsidR="007147A4">
        <w:rPr>
          <w:rFonts w:asciiTheme="minorHAnsi" w:hAnsiTheme="minorHAnsi"/>
          <w:sz w:val="20"/>
          <w:szCs w:val="20"/>
        </w:rPr>
        <w:t>S</w:t>
      </w:r>
      <w:r w:rsidR="007147A4" w:rsidRPr="00553A3D">
        <w:rPr>
          <w:rFonts w:asciiTheme="minorHAnsi" w:hAnsiTheme="minorHAnsi"/>
          <w:sz w:val="20"/>
          <w:szCs w:val="20"/>
        </w:rPr>
        <w:t>mlouvou a nejsou-li uvedeny</w:t>
      </w:r>
      <w:r w:rsidR="007147A4">
        <w:rPr>
          <w:rFonts w:asciiTheme="minorHAnsi" w:hAnsiTheme="minorHAnsi"/>
          <w:sz w:val="20"/>
          <w:szCs w:val="20"/>
        </w:rPr>
        <w:t>,</w:t>
      </w:r>
      <w:r w:rsidR="007147A4" w:rsidRPr="00553A3D">
        <w:rPr>
          <w:rFonts w:asciiTheme="minorHAnsi" w:hAnsiTheme="minorHAnsi"/>
          <w:sz w:val="20"/>
          <w:szCs w:val="20"/>
        </w:rPr>
        <w:t xml:space="preserve"> pak obvyklé vlastnosti.</w:t>
      </w:r>
    </w:p>
    <w:p w14:paraId="41D66F33" w14:textId="77777777" w:rsidR="007147A4" w:rsidRDefault="007147A4" w:rsidP="0025574B">
      <w:pPr>
        <w:pStyle w:val="Odstavec"/>
        <w:numPr>
          <w:ilvl w:val="0"/>
          <w:numId w:val="0"/>
        </w:numPr>
        <w:spacing w:before="0"/>
        <w:ind w:left="284" w:hanging="284"/>
        <w:rPr>
          <w:rFonts w:asciiTheme="minorHAnsi" w:hAnsiTheme="minorHAnsi"/>
          <w:sz w:val="20"/>
          <w:szCs w:val="20"/>
        </w:rPr>
      </w:pPr>
    </w:p>
    <w:p w14:paraId="7DE5BA65" w14:textId="5E34AACE" w:rsidR="00524C5B"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00165B37">
        <w:rPr>
          <w:rFonts w:asciiTheme="minorHAnsi" w:hAnsiTheme="minorHAnsi"/>
          <w:sz w:val="20"/>
          <w:szCs w:val="20"/>
        </w:rPr>
        <w:tab/>
      </w:r>
      <w:r w:rsidRPr="00553A3D">
        <w:rPr>
          <w:rFonts w:asciiTheme="minorHAnsi" w:hAnsiTheme="minorHAnsi"/>
          <w:sz w:val="20"/>
          <w:szCs w:val="20"/>
        </w:rPr>
        <w:t>Po dobu záruční doby provede prodávající bezplatně záruční opravy předmětu plnění včetně dodávek náhradních dílů.</w:t>
      </w:r>
    </w:p>
    <w:p w14:paraId="712CC29A"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5D328F58" w14:textId="2C2D74BF"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sidR="00165B37">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63BB4D6" w14:textId="6B52B5F4" w:rsidR="00A933BB" w:rsidRDefault="00524C5B" w:rsidP="0025574B">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165B37">
        <w:rPr>
          <w:rFonts w:asciiTheme="minorHAnsi" w:hAnsiTheme="minorHAnsi"/>
          <w:sz w:val="20"/>
          <w:szCs w:val="20"/>
        </w:rPr>
        <w:tab/>
      </w:r>
      <w:r w:rsidR="00A933BB" w:rsidRPr="00553A3D">
        <w:rPr>
          <w:rFonts w:asciiTheme="minorHAnsi" w:hAnsiTheme="minorHAnsi"/>
          <w:sz w:val="20"/>
          <w:szCs w:val="20"/>
        </w:rPr>
        <w:t xml:space="preserve">Kupující je povinen uplatnit zjištěné vady zboží u prodávajícího bez zbytečného odkladu poté, co je zjistil. Kupující uplatní zjištěné vady </w:t>
      </w:r>
      <w:r w:rsidR="00A933BB" w:rsidRPr="00553A3D">
        <w:rPr>
          <w:rFonts w:asciiTheme="minorHAnsi" w:hAnsiTheme="minorHAnsi"/>
          <w:snapToGrid w:val="0"/>
          <w:sz w:val="20"/>
          <w:szCs w:val="20"/>
        </w:rPr>
        <w:t xml:space="preserve">e-mailem na adrese </w:t>
      </w:r>
      <w:hyperlink r:id="rId9" w:tgtFrame="_blank" w:history="1">
        <w:r w:rsidR="00613FD7" w:rsidRPr="00613FD7">
          <w:rPr>
            <w:rFonts w:asciiTheme="minorHAnsi" w:hAnsiTheme="minorHAnsi"/>
            <w:sz w:val="20"/>
            <w:szCs w:val="20"/>
            <w:highlight w:val="lightGray"/>
          </w:rPr>
          <w:t>…………………………@…………………</w:t>
        </w:r>
      </w:hyperlink>
      <w:r w:rsidR="00A933BB" w:rsidRPr="00553A3D">
        <w:rPr>
          <w:rFonts w:asciiTheme="minorHAnsi" w:hAnsiTheme="minorHAnsi"/>
          <w:snapToGrid w:val="0"/>
          <w:sz w:val="20"/>
          <w:szCs w:val="20"/>
        </w:rPr>
        <w:t xml:space="preserve"> </w:t>
      </w:r>
      <w:r w:rsidR="00310D85">
        <w:rPr>
          <w:rFonts w:asciiTheme="minorHAnsi" w:hAnsiTheme="minorHAnsi"/>
          <w:snapToGrid w:val="0"/>
          <w:sz w:val="20"/>
          <w:szCs w:val="20"/>
        </w:rPr>
        <w:t>nebo</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w:t>
      </w:r>
      <w:r w:rsidR="00A933BB" w:rsidRPr="00DD3BCD">
        <w:rPr>
          <w:rFonts w:asciiTheme="minorHAnsi" w:hAnsiTheme="minorHAnsi"/>
          <w:snapToGrid w:val="0"/>
          <w:sz w:val="20"/>
          <w:szCs w:val="20"/>
        </w:rPr>
        <w:t>čísle</w:t>
      </w:r>
      <w:r w:rsidR="00C037DB" w:rsidRPr="00DD3BCD">
        <w:rPr>
          <w:rFonts w:asciiTheme="minorHAnsi" w:hAnsiTheme="minorHAnsi"/>
          <w:snapToGrid w:val="0"/>
          <w:sz w:val="20"/>
          <w:szCs w:val="20"/>
        </w:rPr>
        <w:t xml:space="preserve"> </w:t>
      </w:r>
      <w:r w:rsidR="00613FD7" w:rsidRPr="00613FD7">
        <w:rPr>
          <w:rFonts w:asciiTheme="minorHAnsi" w:hAnsiTheme="minorHAnsi"/>
          <w:snapToGrid w:val="0"/>
          <w:sz w:val="20"/>
          <w:szCs w:val="20"/>
          <w:highlight w:val="lightGray"/>
        </w:rPr>
        <w:t>…………………………</w:t>
      </w:r>
      <w:r w:rsidR="00DD3BCD">
        <w:rPr>
          <w:rFonts w:asciiTheme="minorHAnsi" w:hAnsiTheme="minorHAnsi"/>
          <w:snapToGrid w:val="0"/>
          <w:sz w:val="20"/>
          <w:szCs w:val="20"/>
        </w:rPr>
        <w:t xml:space="preserve"> </w:t>
      </w:r>
      <w:r w:rsidR="00B4409C" w:rsidRPr="00DD3BCD">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D62347">
        <w:rPr>
          <w:rFonts w:asciiTheme="minorHAnsi" w:hAnsiTheme="minorHAnsi"/>
          <w:snapToGrid w:val="0"/>
          <w:sz w:val="20"/>
          <w:szCs w:val="20"/>
        </w:rPr>
        <w:t>9</w:t>
      </w:r>
      <w:r w:rsidR="00CF0CFC">
        <w:rPr>
          <w:rFonts w:asciiTheme="minorHAnsi" w:hAnsiTheme="minorHAnsi"/>
          <w:snapToGrid w:val="0"/>
          <w:sz w:val="20"/>
          <w:szCs w:val="20"/>
        </w:rPr>
        <w:t>.00 – 1</w:t>
      </w:r>
      <w:r w:rsidR="007C7348">
        <w:rPr>
          <w:rFonts w:asciiTheme="minorHAnsi" w:hAnsiTheme="minorHAnsi"/>
          <w:snapToGrid w:val="0"/>
          <w:sz w:val="20"/>
          <w:szCs w:val="20"/>
        </w:rPr>
        <w:t>5</w:t>
      </w:r>
      <w:r w:rsidR="00CF0CFC">
        <w:rPr>
          <w:rFonts w:asciiTheme="minorHAnsi" w:hAnsiTheme="minorHAnsi"/>
          <w:snapToGrid w:val="0"/>
          <w:sz w:val="20"/>
          <w:szCs w:val="20"/>
        </w:rPr>
        <w:t>.00 hod</w:t>
      </w:r>
      <w:r w:rsidR="00E1488A">
        <w:rPr>
          <w:rFonts w:asciiTheme="minorHAnsi" w:hAnsiTheme="minorHAnsi"/>
          <w:snapToGrid w:val="0"/>
          <w:sz w:val="20"/>
          <w:szCs w:val="20"/>
        </w:rPr>
        <w:t xml:space="preserve">. </w:t>
      </w:r>
      <w:r w:rsidR="00A933BB" w:rsidRPr="00E1488A">
        <w:rPr>
          <w:rFonts w:asciiTheme="minorHAnsi" w:hAnsiTheme="minorHAnsi"/>
          <w:sz w:val="20"/>
          <w:szCs w:val="20"/>
        </w:rPr>
        <w:t>Dnem</w:t>
      </w:r>
      <w:r w:rsidR="00E1488A">
        <w:rPr>
          <w:rFonts w:asciiTheme="minorHAnsi" w:hAnsiTheme="minorHAnsi"/>
          <w:sz w:val="20"/>
          <w:szCs w:val="20"/>
        </w:rPr>
        <w:t xml:space="preserve"> </w:t>
      </w:r>
      <w:r w:rsidR="00A933BB"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w:t>
      </w:r>
      <w:r w:rsidR="00165B37">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5F1B33DF" w:rsidR="00C037DB" w:rsidRDefault="00C037DB" w:rsidP="0025574B">
      <w:pPr>
        <w:pStyle w:val="Odstavec"/>
        <w:numPr>
          <w:ilvl w:val="0"/>
          <w:numId w:val="0"/>
        </w:numPr>
        <w:spacing w:before="0"/>
        <w:ind w:left="284" w:hanging="284"/>
        <w:rPr>
          <w:rFonts w:asciiTheme="minorHAnsi" w:hAnsiTheme="minorHAnsi"/>
          <w:sz w:val="20"/>
          <w:szCs w:val="20"/>
        </w:rPr>
      </w:pPr>
    </w:p>
    <w:p w14:paraId="2E9C5AE4" w14:textId="27D9B313"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165B37">
        <w:rPr>
          <w:rFonts w:asciiTheme="minorHAnsi" w:hAnsiTheme="minorHAnsi"/>
          <w:sz w:val="20"/>
          <w:szCs w:val="20"/>
        </w:rPr>
        <w:tab/>
      </w:r>
      <w:r w:rsidR="00A933BB" w:rsidRPr="00553A3D">
        <w:rPr>
          <w:rFonts w:asciiTheme="minorHAnsi" w:hAnsiTheme="minorHAnsi"/>
          <w:sz w:val="20"/>
          <w:szCs w:val="20"/>
        </w:rPr>
        <w:t>Kupujícímu náleží právo volby mezi nároky z vad dodaného plnění, přičemž je oprávněn po prodávajícím:</w:t>
      </w:r>
    </w:p>
    <w:p w14:paraId="3F57AA9B" w14:textId="4107AC54"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i.</w:t>
      </w:r>
      <w:r w:rsidR="00E0042D">
        <w:rPr>
          <w:rFonts w:asciiTheme="minorHAnsi" w:hAnsiTheme="minorHAnsi"/>
          <w:sz w:val="20"/>
          <w:szCs w:val="20"/>
        </w:rPr>
        <w:tab/>
      </w:r>
      <w:r w:rsidRPr="00553A3D">
        <w:rPr>
          <w:rFonts w:asciiTheme="minorHAnsi" w:hAnsiTheme="minorHAnsi"/>
          <w:sz w:val="20"/>
          <w:szCs w:val="20"/>
        </w:rPr>
        <w:t>nárokovat dodání chybějícího plnění;</w:t>
      </w:r>
    </w:p>
    <w:p w14:paraId="2138C49E" w14:textId="2EAB7DE2"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w:t>
      </w:r>
      <w:r w:rsidR="00E0042D">
        <w:rPr>
          <w:rFonts w:asciiTheme="minorHAnsi" w:hAnsiTheme="minorHAnsi"/>
          <w:sz w:val="20"/>
          <w:szCs w:val="20"/>
        </w:rPr>
        <w:tab/>
      </w:r>
      <w:r w:rsidRPr="00553A3D">
        <w:rPr>
          <w:rFonts w:asciiTheme="minorHAnsi" w:hAnsiTheme="minorHAnsi"/>
          <w:sz w:val="20"/>
          <w:szCs w:val="20"/>
        </w:rPr>
        <w:t>nárokovat odstranění vad opravou plnění;</w:t>
      </w:r>
    </w:p>
    <w:p w14:paraId="198BF44C" w14:textId="42528099"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w:t>
      </w:r>
      <w:r w:rsidR="00E0042D">
        <w:rPr>
          <w:rFonts w:asciiTheme="minorHAnsi" w:hAnsiTheme="minorHAnsi"/>
          <w:sz w:val="20"/>
          <w:szCs w:val="20"/>
        </w:rPr>
        <w:tab/>
      </w:r>
      <w:r w:rsidRPr="00553A3D">
        <w:rPr>
          <w:rFonts w:asciiTheme="minorHAnsi" w:hAnsiTheme="minorHAnsi"/>
          <w:sz w:val="20"/>
          <w:szCs w:val="20"/>
        </w:rPr>
        <w:t>nárokovat dodání náhradního zboží za vadné plnění;</w:t>
      </w:r>
      <w:r w:rsidR="00C2087C">
        <w:rPr>
          <w:rFonts w:asciiTheme="minorHAnsi" w:hAnsiTheme="minorHAnsi"/>
          <w:sz w:val="20"/>
          <w:szCs w:val="20"/>
        </w:rPr>
        <w:t xml:space="preserve"> </w:t>
      </w:r>
      <w:r w:rsidRPr="00553A3D">
        <w:rPr>
          <w:rFonts w:asciiTheme="minorHAnsi" w:hAnsiTheme="minorHAnsi"/>
          <w:sz w:val="20"/>
          <w:szCs w:val="20"/>
        </w:rPr>
        <w:t>nebo</w:t>
      </w:r>
    </w:p>
    <w:p w14:paraId="6298F613" w14:textId="721C35BC" w:rsidR="00A933BB" w:rsidRPr="005E0BA2" w:rsidRDefault="00C2087C" w:rsidP="0025574B">
      <w:pPr>
        <w:pStyle w:val="Odstavec"/>
        <w:numPr>
          <w:ilvl w:val="0"/>
          <w:numId w:val="0"/>
        </w:numPr>
        <w:spacing w:before="0"/>
        <w:ind w:left="284"/>
        <w:rPr>
          <w:rFonts w:asciiTheme="minorHAnsi" w:hAnsiTheme="minorHAnsi"/>
          <w:sz w:val="20"/>
          <w:szCs w:val="20"/>
        </w:rPr>
      </w:pPr>
      <w:proofErr w:type="spellStart"/>
      <w:r>
        <w:rPr>
          <w:rFonts w:asciiTheme="minorHAnsi" w:hAnsiTheme="minorHAnsi"/>
          <w:sz w:val="20"/>
          <w:szCs w:val="20"/>
        </w:rPr>
        <w:t>i</w:t>
      </w:r>
      <w:r w:rsidR="00A933BB" w:rsidRPr="00553A3D">
        <w:rPr>
          <w:rFonts w:asciiTheme="minorHAnsi" w:hAnsiTheme="minorHAnsi"/>
          <w:sz w:val="20"/>
          <w:szCs w:val="20"/>
        </w:rPr>
        <w:t>v</w:t>
      </w:r>
      <w:proofErr w:type="spellEnd"/>
      <w:r w:rsidR="00A933BB" w:rsidRPr="00553A3D">
        <w:rPr>
          <w:rFonts w:asciiTheme="minorHAnsi" w:hAnsiTheme="minorHAnsi"/>
          <w:sz w:val="20"/>
          <w:szCs w:val="20"/>
        </w:rPr>
        <w:t>.</w:t>
      </w:r>
      <w:r w:rsidR="00E0042D">
        <w:rPr>
          <w:rFonts w:asciiTheme="minorHAnsi" w:hAnsiTheme="minorHAnsi"/>
          <w:sz w:val="20"/>
          <w:szCs w:val="20"/>
        </w:rPr>
        <w:tab/>
      </w:r>
      <w:r w:rsidR="00A933BB" w:rsidRPr="00553A3D">
        <w:rPr>
          <w:rFonts w:asciiTheme="minorHAnsi" w:hAnsiTheme="minorHAnsi"/>
          <w:sz w:val="20"/>
          <w:szCs w:val="20"/>
        </w:rPr>
        <w:t xml:space="preserve">odstoupit od </w:t>
      </w:r>
      <w:r w:rsidR="00695EC6">
        <w:rPr>
          <w:rFonts w:asciiTheme="minorHAnsi" w:hAnsiTheme="minorHAnsi"/>
          <w:sz w:val="20"/>
          <w:szCs w:val="20"/>
        </w:rPr>
        <w:t>S</w:t>
      </w:r>
      <w:r w:rsidR="00A933BB" w:rsidRPr="00553A3D">
        <w:rPr>
          <w:rFonts w:asciiTheme="minorHAnsi" w:hAnsiTheme="minorHAnsi"/>
          <w:sz w:val="20"/>
          <w:szCs w:val="20"/>
        </w:rPr>
        <w:t>mlouvy, bude-li se jednat o podstatnou vadu plnění.</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641250FE" w14:textId="4C5789C2" w:rsidR="00680F5D" w:rsidRDefault="0037317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sidR="00E0042D">
        <w:rPr>
          <w:rFonts w:asciiTheme="minorHAnsi" w:hAnsiTheme="minorHAnsi"/>
          <w:sz w:val="20"/>
          <w:szCs w:val="20"/>
        </w:rPr>
        <w:tab/>
      </w:r>
      <w:r w:rsidR="00783F0C" w:rsidRPr="00717487">
        <w:rPr>
          <w:rFonts w:asciiTheme="minorHAnsi" w:hAnsiTheme="minorHAnsi"/>
          <w:sz w:val="20"/>
          <w:szCs w:val="20"/>
        </w:rPr>
        <w:t>Prodávající</w:t>
      </w:r>
      <w:r w:rsidR="00783F0C" w:rsidRPr="00553A3D">
        <w:rPr>
          <w:rFonts w:asciiTheme="minorHAnsi" w:hAnsiTheme="minorHAnsi"/>
          <w:sz w:val="20"/>
          <w:szCs w:val="20"/>
        </w:rPr>
        <w:t xml:space="preserve"> je </w:t>
      </w:r>
      <w:r w:rsidR="00783F0C" w:rsidRPr="00717487">
        <w:rPr>
          <w:rFonts w:asciiTheme="minorHAnsi" w:hAnsiTheme="minorHAnsi"/>
          <w:sz w:val="20"/>
          <w:szCs w:val="20"/>
        </w:rPr>
        <w:t>povinen</w:t>
      </w:r>
      <w:r w:rsidR="00783F0C" w:rsidRPr="00553A3D">
        <w:rPr>
          <w:rFonts w:asciiTheme="minorHAnsi" w:hAnsiTheme="minorHAnsi"/>
          <w:sz w:val="20"/>
          <w:szCs w:val="20"/>
        </w:rPr>
        <w:t xml:space="preserve"> odstranit nahlášené vady bez zbytečného odkladu, </w:t>
      </w:r>
      <w:r w:rsidR="00783F0C" w:rsidRPr="00EB2E74">
        <w:rPr>
          <w:rFonts w:asciiTheme="minorHAnsi" w:hAnsiTheme="minorHAnsi" w:cstheme="minorHAnsi"/>
          <w:sz w:val="20"/>
          <w:szCs w:val="20"/>
        </w:rPr>
        <w:t xml:space="preserve">nejpozději však </w:t>
      </w:r>
      <w:r w:rsidR="007147A4">
        <w:rPr>
          <w:rFonts w:asciiTheme="minorHAnsi" w:hAnsiTheme="minorHAnsi"/>
          <w:sz w:val="20"/>
          <w:szCs w:val="20"/>
        </w:rPr>
        <w:t xml:space="preserve">do </w:t>
      </w:r>
      <w:r w:rsidR="007147A4" w:rsidRPr="007147A4">
        <w:rPr>
          <w:rFonts w:asciiTheme="minorHAnsi" w:hAnsiTheme="minorHAnsi"/>
          <w:b/>
          <w:sz w:val="20"/>
          <w:szCs w:val="20"/>
        </w:rPr>
        <w:t>30 dnů</w:t>
      </w:r>
      <w:r w:rsidR="003904C2">
        <w:rPr>
          <w:rFonts w:asciiTheme="minorHAnsi" w:hAnsiTheme="minorHAnsi"/>
          <w:sz w:val="20"/>
          <w:szCs w:val="20"/>
        </w:rPr>
        <w:t xml:space="preserve"> </w:t>
      </w:r>
      <w:r w:rsidR="00783F0C" w:rsidRPr="00717487">
        <w:rPr>
          <w:rFonts w:asciiTheme="minorHAnsi" w:hAnsiTheme="minorHAnsi"/>
          <w:sz w:val="20"/>
          <w:szCs w:val="20"/>
        </w:rPr>
        <w:t>ode</w:t>
      </w:r>
      <w:r w:rsidR="00783F0C">
        <w:rPr>
          <w:rFonts w:asciiTheme="minorHAnsi" w:hAnsiTheme="minorHAnsi"/>
          <w:sz w:val="20"/>
          <w:szCs w:val="20"/>
        </w:rPr>
        <w:t xml:space="preserve"> </w:t>
      </w:r>
      <w:r w:rsidR="00783F0C" w:rsidRPr="00717487">
        <w:rPr>
          <w:rFonts w:asciiTheme="minorHAnsi" w:hAnsiTheme="minorHAnsi"/>
          <w:sz w:val="20"/>
          <w:szCs w:val="20"/>
        </w:rPr>
        <w:t>dne nahlášení vady</w:t>
      </w:r>
      <w:r w:rsidR="00783F0C" w:rsidRPr="00553A3D">
        <w:rPr>
          <w:rFonts w:asciiTheme="minorHAnsi" w:hAnsiTheme="minorHAnsi"/>
          <w:sz w:val="20"/>
          <w:szCs w:val="20"/>
        </w:rPr>
        <w:t>.</w:t>
      </w:r>
    </w:p>
    <w:p w14:paraId="726EAD1E" w14:textId="1AF447B2" w:rsidR="00680F5D" w:rsidRDefault="00680F5D" w:rsidP="0025574B">
      <w:pPr>
        <w:pStyle w:val="Odstavec"/>
        <w:numPr>
          <w:ilvl w:val="0"/>
          <w:numId w:val="0"/>
        </w:numPr>
        <w:spacing w:before="0"/>
        <w:ind w:left="284" w:hanging="284"/>
        <w:rPr>
          <w:rFonts w:asciiTheme="minorHAnsi" w:hAnsiTheme="minorHAnsi"/>
          <w:sz w:val="20"/>
          <w:szCs w:val="20"/>
        </w:rPr>
      </w:pPr>
    </w:p>
    <w:p w14:paraId="4B5CEF6D" w14:textId="7BD08FDC" w:rsidR="00680F5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80F5D" w:rsidRPr="00553A3D">
        <w:rPr>
          <w:rFonts w:asciiTheme="minorHAnsi" w:hAnsiTheme="minorHAnsi"/>
          <w:sz w:val="20"/>
          <w:szCs w:val="20"/>
        </w:rPr>
        <w:t>.</w:t>
      </w:r>
      <w:r w:rsidR="00E0042D">
        <w:rPr>
          <w:rFonts w:asciiTheme="minorHAnsi" w:hAnsiTheme="minorHAnsi"/>
          <w:sz w:val="20"/>
          <w:szCs w:val="20"/>
        </w:rPr>
        <w:tab/>
      </w:r>
      <w:r w:rsidR="00680F5D" w:rsidRPr="00553A3D">
        <w:rPr>
          <w:rFonts w:asciiTheme="minorHAnsi" w:hAnsiTheme="minorHAnsi"/>
          <w:sz w:val="20"/>
          <w:szCs w:val="20"/>
        </w:rPr>
        <w:t xml:space="preserve">V případě, že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neodstraní vadu nahl</w:t>
      </w:r>
      <w:r w:rsidR="00680F5D">
        <w:rPr>
          <w:rFonts w:asciiTheme="minorHAnsi" w:hAnsiTheme="minorHAnsi"/>
          <w:sz w:val="20"/>
          <w:szCs w:val="20"/>
        </w:rPr>
        <w:t xml:space="preserve">ášenou ve lhůtě podle odstavce </w:t>
      </w:r>
      <w:r>
        <w:rPr>
          <w:rFonts w:asciiTheme="minorHAnsi" w:hAnsiTheme="minorHAnsi"/>
          <w:sz w:val="20"/>
          <w:szCs w:val="20"/>
        </w:rPr>
        <w:t>6</w:t>
      </w:r>
      <w:r w:rsidR="00680F5D" w:rsidRPr="00553A3D">
        <w:rPr>
          <w:rFonts w:asciiTheme="minorHAnsi" w:hAnsiTheme="minorHAnsi"/>
          <w:sz w:val="20"/>
          <w:szCs w:val="20"/>
        </w:rPr>
        <w:t xml:space="preserve">. tohoto článku, je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povinen 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sidR="00680F5D">
        <w:rPr>
          <w:rFonts w:asciiTheme="minorHAnsi" w:hAnsiTheme="minorHAnsi"/>
          <w:sz w:val="20"/>
          <w:szCs w:val="20"/>
        </w:rPr>
        <w:t xml:space="preserve"> </w:t>
      </w:r>
      <w:r w:rsidR="00680F5D" w:rsidRPr="00553A3D">
        <w:rPr>
          <w:rFonts w:asciiTheme="minorHAnsi" w:hAnsiTheme="minorHAnsi"/>
          <w:sz w:val="20"/>
          <w:szCs w:val="20"/>
        </w:rPr>
        <w:t>% z kupní ceny</w:t>
      </w:r>
      <w:r w:rsidR="0007148D">
        <w:rPr>
          <w:rFonts w:asciiTheme="minorHAnsi" w:hAnsiTheme="minorHAnsi"/>
          <w:sz w:val="20"/>
          <w:szCs w:val="20"/>
        </w:rPr>
        <w:t xml:space="preserve"> </w:t>
      </w:r>
      <w:r w:rsidR="0007148D" w:rsidRPr="0007148D">
        <w:rPr>
          <w:rFonts w:asciiTheme="minorHAnsi" w:hAnsiTheme="minorHAnsi"/>
          <w:sz w:val="20"/>
          <w:szCs w:val="20"/>
        </w:rPr>
        <w:t>vadného předmětu plnění</w:t>
      </w:r>
      <w:r w:rsidR="00680F5D" w:rsidRPr="00553A3D">
        <w:rPr>
          <w:rFonts w:asciiTheme="minorHAnsi" w:hAnsiTheme="minorHAnsi"/>
          <w:sz w:val="20"/>
          <w:szCs w:val="20"/>
        </w:rPr>
        <w:t>, a to za každý i započatý den prodlení. Nárok kupujícího na náhradu škody tím není dotčen.</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52BEB4D" w14:textId="30850799" w:rsidR="00783F0C" w:rsidRPr="00553A3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8.</w:t>
      </w:r>
      <w:r w:rsidR="00E0042D">
        <w:rPr>
          <w:rFonts w:asciiTheme="minorHAnsi" w:hAnsiTheme="minorHAnsi"/>
          <w:sz w:val="20"/>
          <w:szCs w:val="20"/>
        </w:rPr>
        <w:tab/>
      </w:r>
      <w:r>
        <w:rPr>
          <w:rFonts w:asciiTheme="minorHAnsi" w:hAnsiTheme="minorHAnsi"/>
          <w:sz w:val="20"/>
          <w:szCs w:val="20"/>
        </w:rPr>
        <w:t xml:space="preserve">Prodávající je povinen </w:t>
      </w:r>
      <w:r w:rsidRPr="00553A3D">
        <w:rPr>
          <w:rFonts w:asciiTheme="minorHAnsi" w:hAnsiTheme="minorHAnsi"/>
          <w:sz w:val="20"/>
          <w:szCs w:val="20"/>
        </w:rPr>
        <w:t xml:space="preserve">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Pr>
          <w:rFonts w:asciiTheme="minorHAnsi" w:hAnsiTheme="minorHAnsi"/>
          <w:sz w:val="20"/>
          <w:szCs w:val="20"/>
        </w:rPr>
        <w:t xml:space="preserve"> </w:t>
      </w:r>
      <w:r w:rsidRPr="00553A3D">
        <w:rPr>
          <w:rFonts w:asciiTheme="minorHAnsi" w:hAnsiTheme="minorHAnsi"/>
          <w:sz w:val="20"/>
          <w:szCs w:val="20"/>
        </w:rPr>
        <w:t>% z kupní ceny</w:t>
      </w:r>
      <w:r>
        <w:rPr>
          <w:rFonts w:asciiTheme="minorHAnsi" w:hAnsiTheme="minorHAnsi"/>
          <w:sz w:val="20"/>
          <w:szCs w:val="20"/>
        </w:rPr>
        <w:t xml:space="preserve"> daného zařízení za každé jednotlivé porušení sjednaných servisních podmínek.</w:t>
      </w:r>
    </w:p>
    <w:p w14:paraId="4759FD57" w14:textId="77777777" w:rsidR="00680F5D" w:rsidRPr="00553A3D" w:rsidRDefault="00680F5D" w:rsidP="0025574B">
      <w:pPr>
        <w:pStyle w:val="Odstavec"/>
        <w:numPr>
          <w:ilvl w:val="0"/>
          <w:numId w:val="0"/>
        </w:numPr>
        <w:spacing w:before="0"/>
        <w:ind w:left="284" w:hanging="284"/>
        <w:rPr>
          <w:rFonts w:asciiTheme="minorHAnsi" w:hAnsiTheme="minorHAnsi"/>
          <w:sz w:val="20"/>
          <w:szCs w:val="20"/>
        </w:rPr>
      </w:pPr>
    </w:p>
    <w:p w14:paraId="6258DD27" w14:textId="3902B7AC" w:rsidR="00680F5D" w:rsidRPr="00553A3D" w:rsidRDefault="00B9542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680F5D" w:rsidRPr="00553A3D">
        <w:rPr>
          <w:rFonts w:asciiTheme="minorHAnsi" w:hAnsiTheme="minorHAnsi"/>
          <w:sz w:val="20"/>
          <w:szCs w:val="20"/>
        </w:rPr>
        <w:t>.</w:t>
      </w:r>
      <w:r w:rsidR="00E0042D">
        <w:rPr>
          <w:rFonts w:asciiTheme="minorHAnsi" w:hAnsiTheme="minorHAnsi"/>
          <w:sz w:val="20"/>
          <w:szCs w:val="20"/>
        </w:rPr>
        <w:tab/>
      </w:r>
      <w:r w:rsidRPr="00553A3D">
        <w:rPr>
          <w:rFonts w:asciiTheme="minorHAnsi" w:hAnsiTheme="minorHAnsi"/>
          <w:sz w:val="20"/>
          <w:szCs w:val="20"/>
        </w:rPr>
        <w:t>Neodstraní-li prodávající vady předmětu plnění v souladu s</w:t>
      </w:r>
      <w:r>
        <w:rPr>
          <w:rFonts w:asciiTheme="minorHAnsi" w:hAnsiTheme="minorHAnsi"/>
          <w:sz w:val="20"/>
          <w:szCs w:val="20"/>
        </w:rPr>
        <w:t>e</w:t>
      </w:r>
      <w:r w:rsidRPr="00553A3D">
        <w:rPr>
          <w:rFonts w:asciiTheme="minorHAnsi" w:hAnsiTheme="minorHAnsi"/>
          <w:sz w:val="20"/>
          <w:szCs w:val="20"/>
        </w:rPr>
        <w:t> </w:t>
      </w:r>
      <w:r>
        <w:rPr>
          <w:rFonts w:asciiTheme="minorHAnsi" w:hAnsiTheme="minorHAnsi"/>
          <w:sz w:val="20"/>
          <w:szCs w:val="20"/>
        </w:rPr>
        <w:t>S</w:t>
      </w:r>
      <w:r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 xml:space="preserve">dle odstavce </w:t>
      </w:r>
      <w:r>
        <w:rPr>
          <w:rFonts w:asciiTheme="minorHAnsi" w:hAnsiTheme="minorHAnsi"/>
          <w:sz w:val="20"/>
          <w:szCs w:val="20"/>
        </w:rPr>
        <w:t>7. a 8.</w:t>
      </w:r>
      <w:r w:rsidRPr="00524C5B">
        <w:rPr>
          <w:rFonts w:asciiTheme="minorHAnsi" w:hAnsiTheme="minorHAnsi"/>
          <w:sz w:val="20"/>
          <w:szCs w:val="20"/>
        </w:rPr>
        <w:t xml:space="preserve"> tohoto článku</w:t>
      </w:r>
      <w:r>
        <w:rPr>
          <w:rFonts w:asciiTheme="minorHAnsi" w:hAnsiTheme="minorHAnsi"/>
          <w:sz w:val="20"/>
          <w:szCs w:val="20"/>
        </w:rPr>
        <w:t>.</w:t>
      </w:r>
    </w:p>
    <w:p w14:paraId="06290640" w14:textId="541E1E32" w:rsidR="00680F5D" w:rsidRDefault="00680F5D" w:rsidP="0025574B">
      <w:pPr>
        <w:pStyle w:val="Odstavec"/>
        <w:numPr>
          <w:ilvl w:val="0"/>
          <w:numId w:val="0"/>
        </w:numPr>
        <w:spacing w:before="0"/>
        <w:ind w:left="284" w:hanging="284"/>
        <w:rPr>
          <w:rFonts w:asciiTheme="minorHAnsi" w:hAnsiTheme="minorHAnsi"/>
          <w:sz w:val="20"/>
          <w:szCs w:val="20"/>
        </w:rPr>
      </w:pPr>
    </w:p>
    <w:p w14:paraId="6324D534" w14:textId="01E747C7" w:rsidR="00680F5D" w:rsidRDefault="00680F5D"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B95422">
        <w:rPr>
          <w:rFonts w:asciiTheme="minorHAnsi" w:hAnsiTheme="minorHAnsi"/>
          <w:sz w:val="20"/>
          <w:szCs w:val="20"/>
        </w:rPr>
        <w:t>0</w:t>
      </w:r>
      <w:r w:rsidRPr="00553A3D">
        <w:rPr>
          <w:rFonts w:asciiTheme="minorHAnsi" w:hAnsiTheme="minorHAnsi"/>
          <w:sz w:val="20"/>
          <w:szCs w:val="20"/>
        </w:rPr>
        <w:t>.</w:t>
      </w:r>
      <w:r w:rsidR="00E0042D">
        <w:rPr>
          <w:rFonts w:asciiTheme="minorHAnsi" w:hAnsiTheme="minorHAnsi"/>
          <w:sz w:val="20"/>
          <w:szCs w:val="20"/>
        </w:rPr>
        <w:tab/>
      </w:r>
      <w:r w:rsidRPr="00553A3D">
        <w:rPr>
          <w:rFonts w:asciiTheme="minorHAnsi" w:hAnsiTheme="minorHAnsi"/>
          <w:sz w:val="20"/>
          <w:szCs w:val="20"/>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25574B">
      <w:pPr>
        <w:pStyle w:val="Odstavec"/>
        <w:numPr>
          <w:ilvl w:val="0"/>
          <w:numId w:val="0"/>
        </w:numPr>
        <w:spacing w:before="0"/>
        <w:ind w:left="284" w:hanging="284"/>
        <w:rPr>
          <w:rFonts w:asciiTheme="minorHAnsi" w:hAnsiTheme="minorHAnsi"/>
          <w:sz w:val="20"/>
          <w:szCs w:val="20"/>
        </w:rPr>
      </w:pPr>
    </w:p>
    <w:p w14:paraId="51D7E239" w14:textId="7D4E8A6A" w:rsidR="00B846C9" w:rsidRPr="00AD67EB" w:rsidRDefault="00B846C9"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11.</w:t>
      </w:r>
      <w:r w:rsidR="00E0042D">
        <w:rPr>
          <w:rFonts w:asciiTheme="minorHAnsi" w:hAnsiTheme="minorHAnsi"/>
          <w:sz w:val="20"/>
          <w:szCs w:val="20"/>
        </w:rPr>
        <w:tab/>
      </w:r>
      <w:r w:rsidR="00AD67EB" w:rsidRPr="00AD67EB">
        <w:rPr>
          <w:rFonts w:asciiTheme="minorHAnsi" w:hAnsiTheme="minorHAnsi"/>
          <w:sz w:val="20"/>
          <w:szCs w:val="20"/>
        </w:rPr>
        <w:t xml:space="preserve">Dokončená oprava, nebo výměna za produkt ve stejné </w:t>
      </w:r>
      <w:r w:rsidR="007C7348">
        <w:rPr>
          <w:rFonts w:asciiTheme="minorHAnsi" w:hAnsiTheme="minorHAnsi"/>
          <w:sz w:val="20"/>
          <w:szCs w:val="20"/>
        </w:rPr>
        <w:t xml:space="preserve">konfiguraci </w:t>
      </w:r>
      <w:r w:rsidR="00AD67EB" w:rsidRPr="00AD67EB">
        <w:rPr>
          <w:rFonts w:asciiTheme="minorHAnsi" w:hAnsiTheme="minorHAnsi"/>
          <w:sz w:val="20"/>
          <w:szCs w:val="20"/>
        </w:rPr>
        <w:t xml:space="preserve">platí pro všechny součásti předmětu plnění. Všechny náklady v záruční době se servisem spojené včetně dopravy, přepravy apod. nese </w:t>
      </w:r>
      <w:r w:rsidR="00AD67EB">
        <w:rPr>
          <w:rFonts w:asciiTheme="minorHAnsi" w:hAnsiTheme="minorHAnsi"/>
          <w:sz w:val="20"/>
          <w:szCs w:val="20"/>
        </w:rPr>
        <w:t>prodávající</w:t>
      </w:r>
      <w:r w:rsidR="00AD67EB" w:rsidRPr="00AD67EB">
        <w:rPr>
          <w:rFonts w:asciiTheme="minorHAnsi" w:hAnsiTheme="minorHAnsi"/>
          <w:sz w:val="20"/>
          <w:szCs w:val="20"/>
        </w:rPr>
        <w:t>.</w:t>
      </w:r>
    </w:p>
    <w:p w14:paraId="46640836" w14:textId="77777777" w:rsidR="00C47487" w:rsidRDefault="00C47487" w:rsidP="0025574B">
      <w:pPr>
        <w:pStyle w:val="Odstavec"/>
        <w:numPr>
          <w:ilvl w:val="0"/>
          <w:numId w:val="0"/>
        </w:numPr>
        <w:spacing w:before="0"/>
        <w:ind w:left="284" w:hanging="284"/>
        <w:jc w:val="center"/>
        <w:rPr>
          <w:rFonts w:asciiTheme="minorHAnsi" w:hAnsiTheme="minorHAnsi"/>
          <w:b/>
          <w:sz w:val="20"/>
          <w:szCs w:val="20"/>
        </w:rPr>
      </w:pPr>
    </w:p>
    <w:p w14:paraId="54AF1751" w14:textId="0C698019"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31D9B95" w14:textId="51418E66" w:rsidR="00E71498" w:rsidRPr="00E71498" w:rsidRDefault="00E71498" w:rsidP="00E0042D">
      <w:pPr>
        <w:pStyle w:val="Odstavec"/>
        <w:numPr>
          <w:ilvl w:val="0"/>
          <w:numId w:val="0"/>
        </w:numPr>
        <w:spacing w:before="0"/>
        <w:ind w:left="284" w:hanging="284"/>
        <w:rPr>
          <w:rFonts w:asciiTheme="minorHAnsi" w:hAnsiTheme="minorHAnsi"/>
          <w:sz w:val="20"/>
          <w:szCs w:val="20"/>
        </w:rPr>
      </w:pPr>
      <w:r w:rsidRPr="00E71498">
        <w:rPr>
          <w:rFonts w:asciiTheme="minorHAnsi" w:hAnsiTheme="minorHAnsi"/>
          <w:sz w:val="20"/>
          <w:szCs w:val="20"/>
        </w:rPr>
        <w:t>1.</w:t>
      </w:r>
      <w:r w:rsidR="00E0042D">
        <w:rPr>
          <w:rFonts w:asciiTheme="minorHAnsi" w:hAnsiTheme="minorHAnsi"/>
          <w:sz w:val="20"/>
          <w:szCs w:val="20"/>
        </w:rPr>
        <w:tab/>
      </w:r>
      <w:r w:rsidRPr="00E71498">
        <w:rPr>
          <w:rFonts w:asciiTheme="minorHAnsi" w:hAnsiTheme="minorHAnsi"/>
          <w:sz w:val="20"/>
          <w:szCs w:val="20"/>
        </w:rPr>
        <w:t>Pokud je součástí předmětu plnění dodávka softwarových produktů, pak se kupujícímu vyhrazuje časově</w:t>
      </w:r>
      <w:r w:rsidR="00E0042D">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r w:rsidR="00E0042D">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25574B">
      <w:pPr>
        <w:pStyle w:val="Odstavec"/>
        <w:numPr>
          <w:ilvl w:val="0"/>
          <w:numId w:val="0"/>
        </w:numPr>
        <w:spacing w:before="0"/>
        <w:rPr>
          <w:rFonts w:asciiTheme="minorHAnsi" w:hAnsiTheme="minorHAnsi"/>
          <w:sz w:val="20"/>
          <w:szCs w:val="20"/>
        </w:rPr>
      </w:pPr>
    </w:p>
    <w:p w14:paraId="4075CB9A" w14:textId="0451A546" w:rsidR="00E71498" w:rsidRDefault="00E71498" w:rsidP="00E0042D">
      <w:pPr>
        <w:pStyle w:val="Odstavec"/>
        <w:numPr>
          <w:ilvl w:val="0"/>
          <w:numId w:val="0"/>
        </w:numPr>
        <w:spacing w:before="0"/>
        <w:ind w:left="284" w:hanging="284"/>
        <w:rPr>
          <w:rFonts w:asciiTheme="minorHAnsi" w:hAnsiTheme="minorHAnsi"/>
          <w:sz w:val="20"/>
          <w:szCs w:val="20"/>
        </w:rPr>
      </w:pPr>
      <w:r w:rsidRPr="00E71498">
        <w:rPr>
          <w:rFonts w:asciiTheme="minorHAnsi" w:hAnsiTheme="minorHAnsi"/>
          <w:sz w:val="20"/>
          <w:szCs w:val="20"/>
        </w:rPr>
        <w:t>2.</w:t>
      </w:r>
      <w:r w:rsidR="00E0042D">
        <w:rPr>
          <w:rFonts w:asciiTheme="minorHAnsi" w:hAnsiTheme="minorHAnsi"/>
          <w:sz w:val="20"/>
          <w:szCs w:val="20"/>
        </w:rPr>
        <w:tab/>
      </w:r>
      <w:r w:rsidRPr="00E71498">
        <w:rPr>
          <w:rFonts w:asciiTheme="minorHAnsi" w:hAnsiTheme="minorHAnsi"/>
          <w:sz w:val="20"/>
          <w:szCs w:val="20"/>
        </w:rPr>
        <w:t>Úplata za užívání softwarových produktů poskytnutých k předmětu plnění je obsažena v kupní ceně a</w:t>
      </w:r>
      <w:r w:rsidR="00E0042D">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sidR="00C20249">
        <w:rPr>
          <w:rFonts w:asciiTheme="minorHAnsi" w:hAnsiTheme="minorHAnsi"/>
          <w:sz w:val="20"/>
          <w:szCs w:val="20"/>
        </w:rPr>
        <w:t>ýv</w:t>
      </w:r>
      <w:r w:rsidRPr="00E71498">
        <w:rPr>
          <w:rFonts w:asciiTheme="minorHAnsi" w:hAnsiTheme="minorHAnsi"/>
          <w:sz w:val="20"/>
          <w:szCs w:val="20"/>
        </w:rPr>
        <w:t>ající</w:t>
      </w:r>
      <w:r w:rsidR="00E0042D">
        <w:rPr>
          <w:rFonts w:asciiTheme="minorHAnsi" w:hAnsiTheme="minorHAnsi"/>
          <w:sz w:val="20"/>
          <w:szCs w:val="20"/>
        </w:rPr>
        <w:t xml:space="preserve"> </w:t>
      </w:r>
      <w:r w:rsidRPr="00E71498">
        <w:rPr>
          <w:rFonts w:asciiTheme="minorHAnsi" w:hAnsiTheme="minorHAnsi"/>
          <w:sz w:val="20"/>
          <w:szCs w:val="20"/>
        </w:rPr>
        <w:t>zejména z předpisů o právu autorském. Ukáže-li se toto prohlášení nepravdivým, nese veškerou</w:t>
      </w:r>
      <w:r w:rsidR="00E0042D">
        <w:rPr>
          <w:rFonts w:asciiTheme="minorHAnsi" w:hAnsiTheme="minorHAnsi"/>
          <w:sz w:val="20"/>
          <w:szCs w:val="20"/>
        </w:rPr>
        <w:t xml:space="preserve"> </w:t>
      </w:r>
      <w:r w:rsidRPr="00E71498">
        <w:rPr>
          <w:rFonts w:asciiTheme="minorHAnsi" w:hAnsiTheme="minorHAnsi"/>
          <w:sz w:val="20"/>
          <w:szCs w:val="20"/>
        </w:rPr>
        <w:t>odpovědnost</w:t>
      </w:r>
      <w:r w:rsidR="00E0042D">
        <w:rPr>
          <w:rFonts w:asciiTheme="minorHAnsi" w:hAnsiTheme="minorHAnsi"/>
          <w:sz w:val="20"/>
          <w:szCs w:val="20"/>
        </w:rPr>
        <w:t xml:space="preserve"> </w:t>
      </w:r>
      <w:r w:rsidRPr="00E71498">
        <w:rPr>
          <w:rFonts w:asciiTheme="minorHAnsi" w:hAnsiTheme="minorHAnsi"/>
          <w:sz w:val="20"/>
          <w:szCs w:val="20"/>
        </w:rPr>
        <w:t>a</w:t>
      </w:r>
      <w:r w:rsidR="00E0042D">
        <w:rPr>
          <w:rFonts w:asciiTheme="minorHAnsi" w:hAnsiTheme="minorHAnsi"/>
          <w:sz w:val="20"/>
          <w:szCs w:val="20"/>
        </w:rPr>
        <w:t xml:space="preserve"> </w:t>
      </w:r>
      <w:r w:rsidRPr="00E71498">
        <w:rPr>
          <w:rFonts w:asciiTheme="minorHAnsi" w:hAnsiTheme="minorHAnsi"/>
          <w:sz w:val="20"/>
          <w:szCs w:val="20"/>
        </w:rPr>
        <w:t>náklady z toho vyplývající prodávající, včetně povinnosti k uspokojení nároků oprávněných</w:t>
      </w:r>
      <w:r w:rsidR="00E0042D">
        <w:rPr>
          <w:rFonts w:asciiTheme="minorHAnsi" w:hAnsiTheme="minorHAnsi"/>
          <w:sz w:val="20"/>
          <w:szCs w:val="20"/>
        </w:rPr>
        <w:t xml:space="preserve"> </w:t>
      </w:r>
      <w:r w:rsidRPr="00E71498">
        <w:rPr>
          <w:rFonts w:asciiTheme="minorHAnsi" w:hAnsiTheme="minorHAnsi"/>
          <w:sz w:val="20"/>
          <w:szCs w:val="20"/>
        </w:rPr>
        <w:t>osob.</w:t>
      </w:r>
    </w:p>
    <w:p w14:paraId="54F80A3C" w14:textId="4AAD779D" w:rsidR="00E71498" w:rsidRDefault="00E71498" w:rsidP="0025574B">
      <w:pPr>
        <w:pStyle w:val="Odstavec"/>
        <w:numPr>
          <w:ilvl w:val="0"/>
          <w:numId w:val="0"/>
        </w:numPr>
        <w:spacing w:before="0"/>
        <w:ind w:left="284" w:hanging="284"/>
        <w:jc w:val="center"/>
        <w:rPr>
          <w:rFonts w:asciiTheme="minorHAnsi" w:hAnsiTheme="minorHAnsi"/>
          <w:b/>
          <w:sz w:val="20"/>
          <w:szCs w:val="20"/>
        </w:rPr>
      </w:pPr>
    </w:p>
    <w:p w14:paraId="3858343B" w14:textId="77777777" w:rsidR="00961513" w:rsidRDefault="00961513" w:rsidP="0025574B">
      <w:pPr>
        <w:pStyle w:val="Odstavec"/>
        <w:numPr>
          <w:ilvl w:val="0"/>
          <w:numId w:val="0"/>
        </w:numPr>
        <w:spacing w:before="0"/>
        <w:ind w:left="284" w:hanging="284"/>
        <w:jc w:val="center"/>
        <w:rPr>
          <w:rFonts w:asciiTheme="minorHAnsi" w:hAnsiTheme="minorHAnsi"/>
          <w:b/>
          <w:sz w:val="20"/>
          <w:szCs w:val="20"/>
        </w:rPr>
      </w:pPr>
    </w:p>
    <w:p w14:paraId="51B5722C" w14:textId="38E9D096" w:rsidR="00961513" w:rsidRDefault="00961513" w:rsidP="0025574B">
      <w:pPr>
        <w:pStyle w:val="Odstavec"/>
        <w:numPr>
          <w:ilvl w:val="0"/>
          <w:numId w:val="0"/>
        </w:numPr>
        <w:spacing w:before="0"/>
        <w:ind w:left="284" w:hanging="284"/>
        <w:jc w:val="center"/>
        <w:rPr>
          <w:rFonts w:asciiTheme="minorHAnsi" w:hAnsiTheme="minorHAnsi"/>
          <w:b/>
          <w:sz w:val="20"/>
          <w:szCs w:val="20"/>
        </w:rPr>
      </w:pPr>
    </w:p>
    <w:p w14:paraId="7CF3D2B8" w14:textId="77777777" w:rsidR="00961513" w:rsidRDefault="00961513" w:rsidP="0025574B">
      <w:pPr>
        <w:pStyle w:val="Odstavec"/>
        <w:numPr>
          <w:ilvl w:val="0"/>
          <w:numId w:val="0"/>
        </w:numPr>
        <w:spacing w:before="0"/>
        <w:ind w:left="284" w:hanging="284"/>
        <w:jc w:val="center"/>
        <w:rPr>
          <w:rFonts w:asciiTheme="minorHAnsi" w:hAnsiTheme="minorHAnsi"/>
          <w:b/>
          <w:sz w:val="20"/>
          <w:szCs w:val="20"/>
        </w:rPr>
      </w:pPr>
    </w:p>
    <w:p w14:paraId="7BD2AE61" w14:textId="2AD89413" w:rsidR="00E71498" w:rsidRPr="00A45B5D" w:rsidRDefault="00E71498" w:rsidP="0025574B">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26E472C5"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00E0042D">
        <w:rPr>
          <w:rFonts w:asciiTheme="minorHAnsi" w:hAnsiTheme="minorHAnsi"/>
          <w:sz w:val="20"/>
          <w:szCs w:val="20"/>
        </w:rPr>
        <w:tab/>
      </w:r>
      <w:r w:rsidRPr="004B1C10">
        <w:rPr>
          <w:rFonts w:asciiTheme="minorHAnsi" w:hAnsiTheme="minorHAnsi"/>
          <w:sz w:val="20"/>
          <w:szCs w:val="20"/>
        </w:rPr>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7C7348">
        <w:rPr>
          <w:rFonts w:asciiTheme="minorHAnsi" w:hAnsiTheme="minorHAnsi"/>
          <w:sz w:val="20"/>
          <w:szCs w:val="20"/>
        </w:rPr>
        <w:t>5</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7FC4133F"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00E0042D">
        <w:rPr>
          <w:rFonts w:asciiTheme="minorHAnsi" w:hAnsiTheme="minorHAnsi"/>
          <w:sz w:val="20"/>
          <w:szCs w:val="20"/>
        </w:rPr>
        <w:tab/>
      </w:r>
      <w:r w:rsidRPr="004B1C10">
        <w:rPr>
          <w:rFonts w:asciiTheme="minorHAnsi" w:hAnsiTheme="minorHAnsi"/>
          <w:sz w:val="20"/>
          <w:szCs w:val="20"/>
        </w:rPr>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6BF8FD5F"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00E0042D">
        <w:rPr>
          <w:rFonts w:asciiTheme="minorHAnsi" w:hAnsiTheme="minorHAnsi"/>
        </w:rPr>
        <w:tab/>
      </w:r>
      <w:r w:rsidRPr="004B1C10">
        <w:rPr>
          <w:rFonts w:asciiTheme="minorHAnsi" w:hAnsiTheme="minorHAnsi"/>
        </w:rPr>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w:t>
      </w:r>
      <w:r w:rsidR="00E0042D">
        <w:rPr>
          <w:rFonts w:asciiTheme="minorHAnsi" w:hAnsiTheme="minorHAnsi"/>
        </w:rPr>
        <w:t xml:space="preserve"> </w:t>
      </w:r>
      <w:r w:rsidRPr="004B1C10">
        <w:rPr>
          <w:rFonts w:asciiTheme="minorHAnsi" w:hAnsiTheme="minorHAnsi"/>
        </w:rPr>
        <w:t>důvod odstoupení a musí být doručeno druhé smluvní straně. Účinky odstoupení nastanou okamžikem</w:t>
      </w:r>
      <w:r w:rsidR="00E0042D">
        <w:rPr>
          <w:rFonts w:asciiTheme="minorHAnsi" w:hAnsiTheme="minorHAnsi"/>
        </w:rPr>
        <w:t xml:space="preserve"> </w:t>
      </w:r>
      <w:r w:rsidRPr="004B1C10">
        <w:rPr>
          <w:rFonts w:asciiTheme="minorHAnsi" w:hAnsiTheme="minorHAnsi"/>
        </w:rPr>
        <w:t>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5B568DFD"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00E0042D">
        <w:rPr>
          <w:rFonts w:asciiTheme="minorHAnsi" w:hAnsiTheme="minorHAnsi"/>
        </w:rPr>
        <w:tab/>
      </w:r>
      <w:r w:rsidRPr="004B1C10">
        <w:rPr>
          <w:rFonts w:asciiTheme="minorHAnsi" w:hAnsiTheme="minorHAnsi"/>
        </w:rPr>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55B9C200"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00E0042D">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16959750" w14:textId="77777777" w:rsidR="00E0042D" w:rsidRDefault="00E0042D" w:rsidP="00AB7C4F">
      <w:pPr>
        <w:pStyle w:val="Nadpisodstavce"/>
      </w:pPr>
    </w:p>
    <w:p w14:paraId="45ACDD0E" w14:textId="4314F8B2" w:rsidR="00631479" w:rsidRPr="00F369BB" w:rsidRDefault="00631479" w:rsidP="00AB7C4F">
      <w:pPr>
        <w:pStyle w:val="Nadpisodstavce"/>
      </w:pPr>
      <w:r w:rsidRPr="00F369BB">
        <w:t>IX.</w:t>
      </w:r>
    </w:p>
    <w:p w14:paraId="13A94C30" w14:textId="1EA308A8" w:rsidR="00631479" w:rsidRPr="00D470D1" w:rsidRDefault="00631479" w:rsidP="00AB7C4F">
      <w:pPr>
        <w:pStyle w:val="Nadpisodstavce"/>
      </w:pPr>
      <w:r w:rsidRPr="004B1C10">
        <w:t>Závěrečná ustanovení</w:t>
      </w:r>
    </w:p>
    <w:p w14:paraId="5789ECE2" w14:textId="6FB6F9A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3" w:name="_Hlk58229074"/>
      <w:r w:rsidRPr="00D470D1">
        <w:rPr>
          <w:rFonts w:ascii="Calibri" w:hAnsi="Calibri"/>
          <w:sz w:val="20"/>
          <w:szCs w:val="20"/>
        </w:rPr>
        <w:t>Smluvní strany se zavazují, že případné spory vyplývající ze Smlouvy budou řešit především vzájemnou dohodou. Nedojde-li k dohodě, budou případné spory řešeny u místně a věcně příslušného soudu ČR.</w:t>
      </w:r>
      <w:bookmarkEnd w:id="3"/>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4"/>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2A351CEE" w:rsidR="00561F57" w:rsidRPr="00DE1E93"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52A39E8B" w14:textId="77777777" w:rsidR="00DE1E93" w:rsidRPr="00D470D1" w:rsidRDefault="00DE1E93" w:rsidP="009954DA">
      <w:pPr>
        <w:suppressAutoHyphens/>
        <w:overflowPunct w:val="0"/>
        <w:autoSpaceDE w:val="0"/>
        <w:jc w:val="both"/>
        <w:textAlignment w:val="baseline"/>
        <w:rPr>
          <w:rFonts w:asciiTheme="minorHAnsi" w:hAnsiTheme="minorHAnsi"/>
          <w:sz w:val="20"/>
          <w:szCs w:val="20"/>
        </w:rPr>
      </w:pPr>
    </w:p>
    <w:p w14:paraId="08BD0082" w14:textId="015844E4"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 xml:space="preserve">Dle § 1765 zák. č. 89/2012 Sb., občanského zákoníku, na sebe </w:t>
      </w:r>
      <w:r w:rsidR="00AD67EB">
        <w:rPr>
          <w:rFonts w:ascii="Calibri" w:hAnsi="Calibri"/>
          <w:sz w:val="20"/>
          <w:szCs w:val="20"/>
        </w:rPr>
        <w:t>prodávající</w:t>
      </w:r>
      <w:r w:rsidRPr="00D470D1">
        <w:rPr>
          <w:rFonts w:ascii="Calibri" w:hAnsi="Calibri"/>
          <w:sz w:val="20"/>
          <w:szCs w:val="20"/>
        </w:rPr>
        <w:t xml:space="preserve"> 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2C2DC5AC" w:rsidR="00561F57" w:rsidRPr="00F4247B" w:rsidRDefault="00AD67EB"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Pr>
          <w:rFonts w:ascii="Calibri" w:hAnsi="Calibri"/>
          <w:sz w:val="20"/>
          <w:szCs w:val="20"/>
        </w:rPr>
        <w:t>Prodávající</w:t>
      </w:r>
      <w:r w:rsidR="00561F57" w:rsidRPr="00D470D1">
        <w:rPr>
          <w:rFonts w:ascii="Calibri" w:hAnsi="Calibri"/>
          <w:sz w:val="20"/>
          <w:szCs w:val="20"/>
        </w:rPr>
        <w:t xml:space="preserve"> se zavazuje smluvně zavázat své </w:t>
      </w:r>
      <w:r w:rsidR="009954DA">
        <w:rPr>
          <w:rFonts w:ascii="Calibri" w:hAnsi="Calibri"/>
          <w:sz w:val="20"/>
          <w:szCs w:val="20"/>
        </w:rPr>
        <w:t>pod</w:t>
      </w:r>
      <w:r w:rsidR="00561F57" w:rsidRPr="00D470D1">
        <w:rPr>
          <w:rFonts w:ascii="Calibri" w:hAnsi="Calibri"/>
          <w:sz w:val="20"/>
          <w:szCs w:val="20"/>
        </w:rPr>
        <w:t xml:space="preserve">dodavatele k dodržování stejných smluvních ujednání k jakým je povinen </w:t>
      </w:r>
      <w:r>
        <w:rPr>
          <w:rFonts w:ascii="Calibri" w:hAnsi="Calibri"/>
          <w:sz w:val="20"/>
          <w:szCs w:val="20"/>
        </w:rPr>
        <w:t>prodávající</w:t>
      </w:r>
      <w:r w:rsidR="00561F57" w:rsidRPr="00D470D1">
        <w:rPr>
          <w:rFonts w:ascii="Calibri" w:hAnsi="Calibri"/>
          <w:sz w:val="20"/>
          <w:szCs w:val="20"/>
        </w:rPr>
        <w:t xml:space="preserve"> ve vztahu k</w:t>
      </w:r>
      <w:r>
        <w:rPr>
          <w:rFonts w:ascii="Calibri" w:hAnsi="Calibri"/>
          <w:sz w:val="20"/>
          <w:szCs w:val="20"/>
        </w:rPr>
        <w:t>e kupujícímu</w:t>
      </w:r>
      <w:r w:rsidR="00561F57" w:rsidRPr="00D470D1">
        <w:rPr>
          <w:rFonts w:ascii="Calibri" w:hAnsi="Calibri"/>
          <w:sz w:val="20"/>
          <w:szCs w:val="20"/>
        </w:rPr>
        <w:t>.</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69E164F" w14:textId="563A0CCF" w:rsidR="00F31AC1" w:rsidRPr="00F31AC1" w:rsidRDefault="00561F57" w:rsidP="00F31AC1">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Smlouva nabývá platnosti podpisem obou smluvních stran a účinnosti dnem zveřejnění v Registru smluv.</w:t>
      </w:r>
    </w:p>
    <w:p w14:paraId="6A85B5D8" w14:textId="77777777" w:rsidR="00F31AC1" w:rsidRDefault="00F31AC1" w:rsidP="00F31AC1">
      <w:pPr>
        <w:suppressAutoHyphens/>
        <w:overflowPunct w:val="0"/>
        <w:autoSpaceDE w:val="0"/>
        <w:ind w:left="357"/>
        <w:jc w:val="both"/>
        <w:textAlignment w:val="baseline"/>
        <w:rPr>
          <w:rFonts w:ascii="Calibri" w:hAnsi="Calibri"/>
          <w:sz w:val="20"/>
          <w:szCs w:val="20"/>
        </w:rPr>
      </w:pPr>
    </w:p>
    <w:p w14:paraId="603112EB" w14:textId="77777777" w:rsidR="00F4247B" w:rsidRPr="00D470D1" w:rsidRDefault="00F4247B" w:rsidP="00F4247B">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60218266"/>
      <w:r w:rsidRPr="00D470D1">
        <w:rPr>
          <w:rFonts w:asciiTheme="minorHAnsi" w:hAnsiTheme="minorHAnsi"/>
          <w:sz w:val="20"/>
          <w:szCs w:val="20"/>
        </w:rPr>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bookmarkEnd w:id="5"/>
    <w:p w14:paraId="2114DCA8" w14:textId="730512C0" w:rsidR="00561F57" w:rsidRPr="00D470D1" w:rsidRDefault="00561F57" w:rsidP="009954DA">
      <w:pPr>
        <w:suppressAutoHyphens/>
        <w:overflowPunct w:val="0"/>
        <w:autoSpaceDE w:val="0"/>
        <w:jc w:val="both"/>
        <w:textAlignment w:val="baseline"/>
        <w:rPr>
          <w:rFonts w:asciiTheme="minorHAnsi" w:hAnsiTheme="minorHAnsi"/>
          <w:sz w:val="20"/>
          <w:szCs w:val="20"/>
        </w:rPr>
      </w:pPr>
    </w:p>
    <w:p w14:paraId="3861E89B" w14:textId="50274F63"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6" w:name="_Hlk60218521"/>
      <w:r w:rsidRPr="00D470D1">
        <w:rPr>
          <w:rFonts w:ascii="Calibri" w:hAnsi="Calibri"/>
          <w:sz w:val="20"/>
          <w:szCs w:val="20"/>
        </w:rPr>
        <w:t xml:space="preserve">Smluvní strany prohlašují, že si Smlouvu přečetly a na důkaz souhlasu s jejím zněním připojují na její závěr dle své svobodné, vážné a pravé vůle své podpisy. </w:t>
      </w:r>
      <w:r w:rsidR="00AD67EB">
        <w:rPr>
          <w:rFonts w:ascii="Calibri" w:hAnsi="Calibri"/>
          <w:sz w:val="20"/>
          <w:szCs w:val="20"/>
        </w:rPr>
        <w:t>Prodávající</w:t>
      </w:r>
      <w:r w:rsidRPr="00D470D1">
        <w:rPr>
          <w:rFonts w:ascii="Calibri" w:hAnsi="Calibri"/>
          <w:sz w:val="20"/>
          <w:szCs w:val="20"/>
        </w:rPr>
        <w:t xml:space="preserve">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9954DA">
      <w:pPr>
        <w:suppressAutoHyphens/>
        <w:overflowPunct w:val="0"/>
        <w:autoSpaceDE w:val="0"/>
        <w:jc w:val="both"/>
        <w:textAlignment w:val="baseline"/>
        <w:rPr>
          <w:rFonts w:asciiTheme="minorHAnsi" w:hAnsiTheme="minorHAnsi"/>
          <w:sz w:val="20"/>
          <w:szCs w:val="20"/>
        </w:rPr>
      </w:pPr>
    </w:p>
    <w:p w14:paraId="1F255867" w14:textId="680139A2"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 xml:space="preserve">Pokud by případné licenční podmínky nebo jiné obdobné dokumenty </w:t>
      </w:r>
      <w:r w:rsidR="00AD67EB">
        <w:rPr>
          <w:rFonts w:ascii="Calibri" w:hAnsi="Calibri"/>
          <w:sz w:val="20"/>
          <w:szCs w:val="20"/>
        </w:rPr>
        <w:t>prodávajícího</w:t>
      </w:r>
      <w:r w:rsidRPr="00D470D1">
        <w:rPr>
          <w:rFonts w:ascii="Calibri" w:hAnsi="Calibri"/>
          <w:sz w:val="20"/>
          <w:szCs w:val="20"/>
        </w:rPr>
        <w:t xml:space="preserve"> 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45853244" w:rsidR="00D470D1" w:rsidRPr="00D470D1" w:rsidRDefault="00AD67EB" w:rsidP="0025574B">
      <w:pPr>
        <w:numPr>
          <w:ilvl w:val="0"/>
          <w:numId w:val="25"/>
        </w:numPr>
        <w:suppressAutoHyphens/>
        <w:overflowPunct w:val="0"/>
        <w:autoSpaceDE w:val="0"/>
        <w:ind w:left="357" w:hanging="357"/>
        <w:jc w:val="both"/>
        <w:textAlignment w:val="baseline"/>
        <w:rPr>
          <w:rFonts w:ascii="Calibri" w:hAnsi="Calibri"/>
          <w:sz w:val="20"/>
          <w:szCs w:val="20"/>
        </w:rPr>
      </w:pPr>
      <w:r>
        <w:rPr>
          <w:rFonts w:asciiTheme="minorHAnsi" w:hAnsiTheme="minorHAnsi"/>
          <w:sz w:val="20"/>
          <w:szCs w:val="20"/>
        </w:rPr>
        <w:t>Prodávající i kupující</w:t>
      </w:r>
      <w:r w:rsidR="00561F57" w:rsidRPr="00D470D1">
        <w:rPr>
          <w:rFonts w:asciiTheme="minorHAnsi" w:hAnsiTheme="minorHAnsi"/>
          <w:sz w:val="20"/>
          <w:szCs w:val="20"/>
        </w:rPr>
        <w:t xml:space="preserve"> souhlasí s tím, že nedílnou součást Smlouvy tvoří </w:t>
      </w:r>
      <w:r w:rsidR="00561F57" w:rsidRPr="00D470D1">
        <w:rPr>
          <w:rFonts w:ascii="Calibri" w:hAnsi="Calibri"/>
          <w:sz w:val="20"/>
          <w:szCs w:val="20"/>
        </w:rPr>
        <w:t xml:space="preserve">zadávací dokumentace a </w:t>
      </w:r>
      <w:r w:rsidR="00561F57" w:rsidRPr="00D470D1">
        <w:rPr>
          <w:rFonts w:asciiTheme="minorHAnsi" w:hAnsiTheme="minorHAnsi"/>
          <w:sz w:val="20"/>
          <w:szCs w:val="20"/>
        </w:rPr>
        <w:t>veškeré přílohy smlouvy</w:t>
      </w:r>
      <w:bookmarkEnd w:id="6"/>
      <w:r w:rsidR="00561F57" w:rsidRPr="00D470D1">
        <w:rPr>
          <w:rFonts w:asciiTheme="minorHAnsi" w:hAnsiTheme="minorHAnsi"/>
          <w:sz w:val="20"/>
          <w:szCs w:val="20"/>
        </w:rPr>
        <w:t>:</w:t>
      </w:r>
    </w:p>
    <w:p w14:paraId="17E48EF5" w14:textId="4222603E" w:rsidR="00631479" w:rsidRPr="00D470D1" w:rsidRDefault="00E12421" w:rsidP="0025574B">
      <w:pPr>
        <w:pStyle w:val="Odstavecseseznamem"/>
        <w:numPr>
          <w:ilvl w:val="0"/>
          <w:numId w:val="27"/>
        </w:numPr>
        <w:suppressAutoHyphens/>
        <w:overflowPunct w:val="0"/>
        <w:autoSpaceDE w:val="0"/>
        <w:jc w:val="both"/>
        <w:textAlignment w:val="baseline"/>
        <w:rPr>
          <w:sz w:val="20"/>
          <w:szCs w:val="20"/>
        </w:rPr>
      </w:pPr>
      <w:r w:rsidRPr="00D470D1">
        <w:rPr>
          <w:rFonts w:asciiTheme="minorHAnsi" w:hAnsiTheme="minorHAnsi" w:cs="Arial"/>
          <w:sz w:val="20"/>
          <w:szCs w:val="20"/>
        </w:rPr>
        <w:t>Příloha č. 1 – Položkový seznam a technická specifikace</w:t>
      </w:r>
    </w:p>
    <w:p w14:paraId="3BAD8811" w14:textId="02A5EAE1" w:rsidR="00631479" w:rsidRPr="001B3A21" w:rsidRDefault="00502B74" w:rsidP="009954DA">
      <w:pPr>
        <w:pStyle w:val="Odstavec"/>
        <w:numPr>
          <w:ilvl w:val="0"/>
          <w:numId w:val="0"/>
        </w:numPr>
        <w:spacing w:before="60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9954DA">
        <w:rPr>
          <w:rFonts w:asciiTheme="minorHAnsi" w:hAnsiTheme="minorHAnsi" w:cs="Arial"/>
          <w:sz w:val="20"/>
          <w:szCs w:val="20"/>
        </w:rPr>
        <w:t xml:space="preserve">: </w:t>
      </w:r>
      <w:r w:rsidR="009954DA" w:rsidRPr="00F31AC1">
        <w:rPr>
          <w:rFonts w:asciiTheme="minorHAnsi" w:hAnsiTheme="minorHAnsi" w:cs="Arial"/>
          <w:color w:val="FF0000"/>
          <w:sz w:val="20"/>
          <w:szCs w:val="20"/>
          <w:highlight w:val="yellow"/>
        </w:rPr>
        <w:t>xx.xx.</w:t>
      </w:r>
      <w:r w:rsidR="00631479" w:rsidRPr="009954DA">
        <w:rPr>
          <w:rFonts w:asciiTheme="minorHAnsi" w:hAnsiTheme="minorHAnsi" w:cs="Arial"/>
          <w:color w:val="FF0000"/>
          <w:sz w:val="20"/>
          <w:szCs w:val="20"/>
        </w:rPr>
        <w:t>20</w:t>
      </w:r>
      <w:r w:rsidR="00E12421" w:rsidRPr="009954DA">
        <w:rPr>
          <w:rFonts w:asciiTheme="minorHAnsi" w:hAnsiTheme="minorHAnsi" w:cs="Arial"/>
          <w:color w:val="FF0000"/>
          <w:sz w:val="20"/>
          <w:szCs w:val="20"/>
        </w:rPr>
        <w:t>2</w:t>
      </w:r>
      <w:r w:rsidR="009954DA" w:rsidRPr="009954DA">
        <w:rPr>
          <w:rFonts w:asciiTheme="minorHAnsi" w:hAnsiTheme="minorHAnsi" w:cs="Arial"/>
          <w:color w:val="FF0000"/>
          <w:sz w:val="20"/>
          <w:szCs w:val="20"/>
        </w:rPr>
        <w:t>5</w:t>
      </w:r>
      <w:r w:rsidR="009954DA">
        <w:rPr>
          <w:rFonts w:asciiTheme="minorHAnsi" w:hAnsiTheme="minorHAnsi" w:cs="Arial"/>
          <w:sz w:val="20"/>
          <w:szCs w:val="20"/>
        </w:rPr>
        <w:tab/>
      </w:r>
      <w:r w:rsidR="009954DA">
        <w:rPr>
          <w:rFonts w:asciiTheme="minorHAnsi" w:hAnsiTheme="minorHAnsi" w:cs="Arial"/>
          <w:sz w:val="20"/>
          <w:szCs w:val="20"/>
        </w:rPr>
        <w:tab/>
      </w:r>
      <w:r w:rsidR="009954DA">
        <w:rPr>
          <w:rFonts w:asciiTheme="minorHAnsi" w:hAnsiTheme="minorHAnsi" w:cs="Arial"/>
          <w:sz w:val="20"/>
          <w:szCs w:val="20"/>
        </w:rPr>
        <w:tab/>
      </w:r>
      <w:r w:rsidR="009954DA">
        <w:rPr>
          <w:rFonts w:asciiTheme="minorHAnsi" w:hAnsiTheme="minorHAnsi" w:cs="Arial"/>
          <w:sz w:val="20"/>
          <w:szCs w:val="20"/>
        </w:rPr>
        <w:tab/>
      </w:r>
      <w:r w:rsidR="00631479" w:rsidRPr="001B3A21">
        <w:rPr>
          <w:rFonts w:asciiTheme="minorHAnsi" w:hAnsiTheme="minorHAnsi" w:cs="Arial"/>
          <w:sz w:val="20"/>
          <w:szCs w:val="20"/>
        </w:rPr>
        <w:t>V </w:t>
      </w:r>
      <w:sdt>
        <w:sdtPr>
          <w:rPr>
            <w:rFonts w:asciiTheme="minorHAnsi" w:hAnsiTheme="minorHAnsi" w:cs="Arial"/>
            <w:sz w:val="20"/>
            <w:szCs w:val="20"/>
            <w:highlight w:val="lightGray"/>
          </w:rPr>
          <w:id w:val="-852025381"/>
          <w:placeholder>
            <w:docPart w:val="A392ABA2BB7848E1B79AB4190AD3F609"/>
          </w:placeholder>
        </w:sdtPr>
        <w:sdtEndPr/>
        <w:sdtContent>
          <w:r w:rsidR="005130BB" w:rsidRPr="005130BB">
            <w:rPr>
              <w:rFonts w:asciiTheme="minorHAnsi" w:hAnsiTheme="minorHAnsi" w:cs="Arial"/>
              <w:sz w:val="20"/>
              <w:szCs w:val="20"/>
              <w:highlight w:val="lightGray"/>
            </w:rPr>
            <w:t>………………………………………</w:t>
          </w:r>
        </w:sdtContent>
      </w:sdt>
      <w:r w:rsidR="008D64C7">
        <w:rPr>
          <w:rFonts w:asciiTheme="minorHAnsi" w:hAnsiTheme="minorHAnsi" w:cs="Arial"/>
          <w:sz w:val="20"/>
          <w:szCs w:val="20"/>
        </w:rPr>
        <w:t xml:space="preserve"> </w:t>
      </w:r>
      <w:r w:rsidR="008D64C7" w:rsidRPr="0008737E">
        <w:rPr>
          <w:rFonts w:asciiTheme="minorHAnsi" w:hAnsiTheme="minorHAnsi" w:cs="Arial"/>
          <w:sz w:val="20"/>
          <w:szCs w:val="20"/>
        </w:rPr>
        <w:t>d</w:t>
      </w:r>
      <w:r w:rsidR="00631479" w:rsidRPr="0008737E">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C82336" w:rsidRPr="0008737E">
            <w:rPr>
              <w:rFonts w:asciiTheme="minorHAnsi" w:hAnsiTheme="minorHAnsi" w:cs="Arial"/>
              <w:sz w:val="20"/>
              <w:szCs w:val="20"/>
            </w:rPr>
            <w:t xml:space="preserve"> </w:t>
          </w:r>
          <w:r w:rsidR="00631479" w:rsidRPr="005130BB">
            <w:rPr>
              <w:rFonts w:asciiTheme="minorHAnsi" w:hAnsiTheme="minorHAnsi" w:cs="Arial"/>
              <w:sz w:val="20"/>
              <w:szCs w:val="20"/>
              <w:highlight w:val="lightGray"/>
            </w:rPr>
            <w:t>………</w:t>
          </w:r>
          <w:proofErr w:type="gramStart"/>
          <w:r w:rsidR="00060179" w:rsidRPr="005130BB">
            <w:rPr>
              <w:rFonts w:asciiTheme="minorHAnsi" w:hAnsiTheme="minorHAnsi" w:cs="Arial"/>
              <w:sz w:val="20"/>
              <w:szCs w:val="20"/>
              <w:highlight w:val="lightGray"/>
            </w:rPr>
            <w:t>…….</w:t>
          </w:r>
          <w:proofErr w:type="gramEnd"/>
          <w:r w:rsidR="00060179" w:rsidRPr="005130BB">
            <w:rPr>
              <w:rFonts w:asciiTheme="minorHAnsi" w:hAnsiTheme="minorHAnsi" w:cs="Arial"/>
              <w:sz w:val="20"/>
              <w:szCs w:val="20"/>
              <w:highlight w:val="lightGray"/>
            </w:rPr>
            <w:t>.</w:t>
          </w:r>
          <w:r w:rsidR="00631479" w:rsidRPr="005130BB">
            <w:rPr>
              <w:rFonts w:asciiTheme="minorHAnsi" w:hAnsiTheme="minorHAnsi" w:cs="Arial"/>
              <w:sz w:val="20"/>
              <w:szCs w:val="20"/>
              <w:highlight w:val="lightGray"/>
            </w:rPr>
            <w:t>…..</w:t>
          </w:r>
        </w:sdtContent>
      </w:sdt>
      <w:r w:rsidR="00631479" w:rsidRPr="0008737E">
        <w:rPr>
          <w:rFonts w:asciiTheme="minorHAnsi" w:hAnsiTheme="minorHAnsi" w:cs="Arial"/>
          <w:sz w:val="20"/>
          <w:szCs w:val="20"/>
        </w:rPr>
        <w:t>20</w:t>
      </w:r>
      <w:r w:rsidR="00E12421" w:rsidRPr="0008737E">
        <w:rPr>
          <w:rFonts w:asciiTheme="minorHAnsi" w:hAnsiTheme="minorHAnsi" w:cs="Arial"/>
          <w:sz w:val="20"/>
          <w:szCs w:val="20"/>
        </w:rPr>
        <w:t>2</w:t>
      </w:r>
      <w:r w:rsidR="009954DA">
        <w:rPr>
          <w:rFonts w:asciiTheme="minorHAnsi" w:hAnsiTheme="minorHAnsi" w:cs="Arial"/>
          <w:sz w:val="20"/>
          <w:szCs w:val="20"/>
        </w:rPr>
        <w:t>5</w:t>
      </w:r>
    </w:p>
    <w:p w14:paraId="27A275F3" w14:textId="44576B18" w:rsidR="00631479" w:rsidRPr="00C82336" w:rsidRDefault="00631479" w:rsidP="009954DA">
      <w:pPr>
        <w:spacing w:before="1200"/>
        <w:ind w:left="284" w:hanging="284"/>
        <w:rPr>
          <w:rFonts w:asciiTheme="minorHAnsi" w:hAnsiTheme="minorHAnsi"/>
          <w:sz w:val="20"/>
          <w:szCs w:val="20"/>
        </w:rPr>
      </w:pPr>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highlight w:val="lightGray"/>
          </w:rPr>
          <w:id w:val="-164163375"/>
          <w:placeholder>
            <w:docPart w:val="A392ABA2BB7848E1B79AB4190AD3F609"/>
          </w:placeholder>
        </w:sdtPr>
        <w:sdtEndPr/>
        <w:sdtContent>
          <w:r w:rsidRPr="008E6D48">
            <w:rPr>
              <w:rFonts w:asciiTheme="minorHAnsi" w:hAnsiTheme="minorHAnsi"/>
              <w:sz w:val="20"/>
              <w:szCs w:val="20"/>
              <w:highlight w:val="lightGray"/>
            </w:rPr>
            <w:t>………………</w:t>
          </w:r>
          <w:r w:rsidR="008D64C7" w:rsidRPr="008E6D48">
            <w:rPr>
              <w:rFonts w:asciiTheme="minorHAnsi" w:hAnsiTheme="minorHAnsi"/>
              <w:sz w:val="20"/>
              <w:szCs w:val="20"/>
              <w:highlight w:val="lightGray"/>
            </w:rPr>
            <w:t>………</w:t>
          </w:r>
          <w:r w:rsidRPr="008E6D48">
            <w:rPr>
              <w:rFonts w:asciiTheme="minorHAnsi" w:hAnsiTheme="minorHAnsi"/>
              <w:sz w:val="20"/>
              <w:szCs w:val="20"/>
              <w:highlight w:val="lightGray"/>
            </w:rPr>
            <w:t>……………………………</w:t>
          </w:r>
          <w:r w:rsidR="00E12421" w:rsidRPr="008E6D48">
            <w:rPr>
              <w:rFonts w:asciiTheme="minorHAnsi" w:hAnsiTheme="minorHAnsi"/>
              <w:sz w:val="20"/>
              <w:szCs w:val="20"/>
              <w:highlight w:val="lightGray"/>
            </w:rPr>
            <w:t>………</w:t>
          </w:r>
          <w:r w:rsidR="00060179" w:rsidRPr="008E6D48">
            <w:rPr>
              <w:rFonts w:asciiTheme="minorHAnsi" w:hAnsiTheme="minorHAnsi"/>
              <w:sz w:val="20"/>
              <w:szCs w:val="20"/>
              <w:highlight w:val="lightGray"/>
            </w:rPr>
            <w:t>…….….</w:t>
          </w:r>
          <w:r w:rsidRPr="008E6D48">
            <w:rPr>
              <w:rFonts w:asciiTheme="minorHAnsi" w:hAnsiTheme="minorHAnsi"/>
              <w:sz w:val="20"/>
              <w:szCs w:val="20"/>
              <w:highlight w:val="lightGray"/>
            </w:rPr>
            <w:t>……</w:t>
          </w:r>
        </w:sdtContent>
      </w:sdt>
    </w:p>
    <w:p w14:paraId="31E2591B" w14:textId="68B463B0" w:rsidR="00060179" w:rsidRPr="00C82336" w:rsidRDefault="00100815" w:rsidP="00DD3BCD">
      <w:pPr>
        <w:ind w:left="284" w:hanging="284"/>
        <w:rPr>
          <w:rFonts w:asciiTheme="minorHAnsi" w:hAnsiTheme="minorHAnsi"/>
          <w:sz w:val="20"/>
          <w:szCs w:val="20"/>
        </w:rPr>
      </w:pPr>
      <w:r w:rsidRPr="00C82336">
        <w:rPr>
          <w:rFonts w:asciiTheme="minorHAnsi" w:hAnsiTheme="minorHAnsi"/>
          <w:sz w:val="20"/>
          <w:szCs w:val="20"/>
        </w:rPr>
        <w:t>prof</w:t>
      </w:r>
      <w:r w:rsidR="00631479" w:rsidRPr="00C82336">
        <w:rPr>
          <w:rFonts w:asciiTheme="minorHAnsi" w:hAnsiTheme="minorHAnsi"/>
          <w:sz w:val="20"/>
          <w:szCs w:val="20"/>
        </w:rPr>
        <w:t>. MUDr. Roman Havlík, Ph.D.</w:t>
      </w:r>
      <w:r w:rsidR="009954DA">
        <w:rPr>
          <w:rFonts w:asciiTheme="minorHAnsi" w:hAnsiTheme="minorHAnsi"/>
          <w:sz w:val="20"/>
          <w:szCs w:val="20"/>
        </w:rPr>
        <w:tab/>
      </w:r>
      <w:r w:rsidR="009954DA">
        <w:rPr>
          <w:rFonts w:asciiTheme="minorHAnsi" w:hAnsiTheme="minorHAnsi"/>
          <w:sz w:val="20"/>
          <w:szCs w:val="20"/>
        </w:rPr>
        <w:tab/>
      </w:r>
      <w:r w:rsidR="009954DA">
        <w:rPr>
          <w:rFonts w:asciiTheme="minorHAnsi" w:hAnsiTheme="minorHAnsi"/>
          <w:sz w:val="20"/>
          <w:szCs w:val="20"/>
        </w:rPr>
        <w:tab/>
      </w:r>
      <w:r w:rsidR="009954DA">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rPr>
            <w:highlight w:val="lightGray"/>
          </w:rPr>
        </w:sdtEndPr>
        <w:sdtContent>
          <w:r w:rsidR="005130BB" w:rsidRPr="005130BB">
            <w:rPr>
              <w:rFonts w:asciiTheme="minorHAnsi" w:hAnsiTheme="minorHAnsi"/>
              <w:sz w:val="20"/>
              <w:szCs w:val="20"/>
              <w:highlight w:val="lightGray"/>
            </w:rPr>
            <w:t>……………………………………………………………………………</w:t>
          </w:r>
        </w:sdtContent>
      </w:sdt>
    </w:p>
    <w:p w14:paraId="36782BFB" w14:textId="6B614D52" w:rsidR="00060179" w:rsidRPr="001B3A21" w:rsidRDefault="00060179" w:rsidP="00DD3BCD">
      <w:pPr>
        <w:ind w:left="284" w:hanging="284"/>
        <w:rPr>
          <w:rFonts w:asciiTheme="minorHAnsi" w:hAnsiTheme="minorHAnsi"/>
          <w:sz w:val="20"/>
          <w:szCs w:val="20"/>
        </w:rPr>
      </w:pPr>
      <w:r w:rsidRPr="00C82336">
        <w:rPr>
          <w:rFonts w:asciiTheme="minorHAnsi" w:hAnsiTheme="minorHAnsi"/>
          <w:sz w:val="20"/>
          <w:szCs w:val="20"/>
        </w:rPr>
        <w:t>ředitel Fakultní nemocnice Olomouc</w:t>
      </w:r>
      <w:r w:rsidR="009954DA">
        <w:rPr>
          <w:rFonts w:asciiTheme="minorHAnsi" w:hAnsiTheme="minorHAnsi"/>
          <w:sz w:val="20"/>
          <w:szCs w:val="20"/>
        </w:rPr>
        <w:tab/>
      </w:r>
      <w:r w:rsidR="009954DA">
        <w:rPr>
          <w:rFonts w:asciiTheme="minorHAnsi" w:hAnsiTheme="minorHAnsi"/>
          <w:sz w:val="20"/>
          <w:szCs w:val="20"/>
        </w:rPr>
        <w:tab/>
      </w:r>
      <w:r w:rsidR="009954DA">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5130BB" w:rsidRPr="005130BB">
            <w:rPr>
              <w:rFonts w:asciiTheme="minorHAnsi" w:hAnsiTheme="minorHAnsi"/>
              <w:sz w:val="20"/>
              <w:szCs w:val="20"/>
              <w:highlight w:val="lightGray"/>
            </w:rPr>
            <w:t>……………………………………………………………………………</w:t>
          </w:r>
        </w:sdtContent>
      </w:sdt>
    </w:p>
    <w:p w14:paraId="4E4F399A" w14:textId="79C0C643" w:rsidR="006904AF" w:rsidRDefault="006904AF" w:rsidP="00DD3BCD">
      <w:pPr>
        <w:rPr>
          <w:b/>
          <w:sz w:val="28"/>
          <w:szCs w:val="28"/>
        </w:rPr>
      </w:pPr>
      <w:r>
        <w:rPr>
          <w:b/>
          <w:sz w:val="28"/>
          <w:szCs w:val="28"/>
        </w:rPr>
        <w:br w:type="page"/>
      </w:r>
    </w:p>
    <w:p w14:paraId="0D728DC6" w14:textId="5061BB0F" w:rsidR="00013F8D" w:rsidRPr="00205B66" w:rsidRDefault="00013F8D" w:rsidP="00DD3BCD">
      <w:pPr>
        <w:tabs>
          <w:tab w:val="center" w:pos="4500"/>
        </w:tabs>
        <w:jc w:val="center"/>
        <w:rPr>
          <w:b/>
          <w:sz w:val="28"/>
          <w:szCs w:val="28"/>
        </w:rPr>
      </w:pPr>
      <w:r w:rsidRPr="00205B66">
        <w:rPr>
          <w:b/>
          <w:sz w:val="28"/>
          <w:szCs w:val="28"/>
        </w:rPr>
        <w:lastRenderedPageBreak/>
        <w:t>Příloha číslo 1 smlouvy</w:t>
      </w:r>
    </w:p>
    <w:p w14:paraId="7EB59A9C" w14:textId="0EE042B2" w:rsidR="00013F8D" w:rsidRDefault="00013F8D" w:rsidP="00DD3BCD">
      <w:pPr>
        <w:tabs>
          <w:tab w:val="center" w:pos="4500"/>
        </w:tabs>
        <w:jc w:val="center"/>
        <w:rPr>
          <w:b/>
          <w:sz w:val="28"/>
          <w:szCs w:val="28"/>
        </w:rPr>
      </w:pPr>
      <w:r w:rsidRPr="00205B66">
        <w:rPr>
          <w:b/>
          <w:sz w:val="28"/>
          <w:szCs w:val="28"/>
        </w:rPr>
        <w:t>Položkový seznam a technická specifikace</w:t>
      </w:r>
    </w:p>
    <w:p w14:paraId="59CF37D9" w14:textId="4300F29D" w:rsidR="00611CCD" w:rsidRPr="00611CCD" w:rsidRDefault="00A77023" w:rsidP="00DD3BCD">
      <w:pPr>
        <w:tabs>
          <w:tab w:val="center" w:pos="4500"/>
        </w:tabs>
        <w:jc w:val="center"/>
        <w:rPr>
          <w:sz w:val="20"/>
          <w:szCs w:val="20"/>
        </w:rPr>
      </w:pPr>
      <w:r w:rsidRPr="00A77023">
        <w:rPr>
          <w:sz w:val="20"/>
          <w:szCs w:val="20"/>
        </w:rPr>
        <w:t xml:space="preserve">Zde prodávající uvádí </w:t>
      </w:r>
      <w:r w:rsidRPr="00E81F85">
        <w:rPr>
          <w:sz w:val="20"/>
          <w:szCs w:val="20"/>
        </w:rPr>
        <w:t>položkový seznam veškerého dodávaného zboží</w:t>
      </w:r>
      <w:r w:rsidR="005A292D">
        <w:rPr>
          <w:sz w:val="20"/>
          <w:szCs w:val="20"/>
        </w:rPr>
        <w:t xml:space="preserve"> </w:t>
      </w:r>
      <w:r w:rsidR="005A292D" w:rsidRPr="00E02EF1">
        <w:rPr>
          <w:b/>
          <w:sz w:val="20"/>
          <w:szCs w:val="20"/>
        </w:rPr>
        <w:t>včetně příslušenství</w:t>
      </w:r>
      <w:r w:rsidR="00E02EF1">
        <w:rPr>
          <w:b/>
          <w:sz w:val="20"/>
          <w:szCs w:val="20"/>
        </w:rPr>
        <w:t>,</w:t>
      </w:r>
      <w:r w:rsidR="005A292D">
        <w:rPr>
          <w:sz w:val="20"/>
          <w:szCs w:val="20"/>
        </w:rPr>
        <w:t xml:space="preserve"> a</w:t>
      </w:r>
      <w:r w:rsidRPr="00E81F85">
        <w:rPr>
          <w:sz w:val="20"/>
          <w:szCs w:val="20"/>
        </w:rPr>
        <w:t xml:space="preserve"> včetně </w:t>
      </w:r>
      <w:r w:rsidR="003415E7">
        <w:rPr>
          <w:sz w:val="20"/>
          <w:szCs w:val="20"/>
        </w:rPr>
        <w:t xml:space="preserve">názvu a typu zařízení, produktového čísla a produktového listu </w:t>
      </w:r>
      <w:r w:rsidR="00611CCD">
        <w:rPr>
          <w:sz w:val="20"/>
          <w:szCs w:val="20"/>
        </w:rPr>
        <w:t>s technickými parametry.</w:t>
      </w:r>
    </w:p>
    <w:p w14:paraId="324568D4" w14:textId="77777777" w:rsidR="00611CCD" w:rsidRDefault="00611CCD" w:rsidP="007E1728">
      <w:pPr>
        <w:spacing w:line="276" w:lineRule="auto"/>
        <w:rPr>
          <w:rFonts w:asciiTheme="minorHAnsi" w:hAnsiTheme="minorHAnsi" w:cstheme="minorHAnsi"/>
          <w:b/>
          <w:sz w:val="20"/>
          <w:szCs w:val="20"/>
        </w:rPr>
      </w:pPr>
    </w:p>
    <w:p w14:paraId="419E3AEE" w14:textId="3FEE4121" w:rsidR="007E1728" w:rsidRPr="0049168F" w:rsidRDefault="007E1728" w:rsidP="007E1728">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sidR="009954DA">
        <w:rPr>
          <w:rFonts w:asciiTheme="minorHAnsi" w:hAnsiTheme="minorHAnsi" w:cstheme="minorHAnsi"/>
          <w:b/>
          <w:sz w:val="20"/>
          <w:szCs w:val="20"/>
        </w:rPr>
        <w:t xml:space="preserve"> 1</w:t>
      </w:r>
    </w:p>
    <w:p w14:paraId="6E479027" w14:textId="7727B2E2"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009954DA">
        <w:rPr>
          <w:rFonts w:asciiTheme="minorHAnsi" w:hAnsiTheme="minorHAnsi" w:cstheme="minorHAnsi"/>
          <w:sz w:val="20"/>
          <w:szCs w:val="20"/>
        </w:rPr>
        <w:tab/>
      </w:r>
      <w:r w:rsidR="009954DA">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4A722440" w14:textId="62D13886"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009954DA">
        <w:rPr>
          <w:rFonts w:asciiTheme="minorHAnsi" w:hAnsiTheme="minorHAnsi" w:cstheme="minorHAnsi"/>
          <w:sz w:val="20"/>
          <w:szCs w:val="20"/>
        </w:rPr>
        <w:tab/>
      </w:r>
      <w:r w:rsidR="009954DA">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17E57D4D" w14:textId="4A9447F4" w:rsidR="007E1728" w:rsidRPr="0049168F" w:rsidRDefault="00B80BDA" w:rsidP="007E1728">
      <w:pPr>
        <w:spacing w:line="276" w:lineRule="auto"/>
        <w:rPr>
          <w:rFonts w:asciiTheme="minorHAnsi" w:hAnsiTheme="minorHAnsi" w:cstheme="minorHAnsi"/>
          <w:sz w:val="20"/>
          <w:szCs w:val="20"/>
        </w:rPr>
      </w:pPr>
      <w:r>
        <w:rPr>
          <w:rFonts w:asciiTheme="minorHAnsi" w:hAnsiTheme="minorHAnsi" w:cstheme="minorHAnsi"/>
          <w:sz w:val="20"/>
          <w:szCs w:val="20"/>
        </w:rPr>
        <w:t>Produktový list</w:t>
      </w:r>
      <w:r w:rsidR="007E1728">
        <w:rPr>
          <w:rFonts w:asciiTheme="minorHAnsi" w:hAnsiTheme="minorHAnsi" w:cstheme="minorHAnsi"/>
          <w:sz w:val="20"/>
          <w:szCs w:val="20"/>
        </w:rPr>
        <w:t>:</w:t>
      </w:r>
    </w:p>
    <w:p w14:paraId="6DABE106" w14:textId="43096FAB" w:rsidR="007E1728" w:rsidRDefault="007E1728" w:rsidP="007E1728">
      <w:pPr>
        <w:spacing w:line="276" w:lineRule="auto"/>
        <w:rPr>
          <w:rFonts w:asciiTheme="minorHAnsi" w:hAnsiTheme="minorHAnsi" w:cstheme="minorHAnsi"/>
          <w:sz w:val="20"/>
          <w:szCs w:val="20"/>
        </w:rPr>
      </w:pPr>
    </w:p>
    <w:p w14:paraId="1A87F381" w14:textId="1AB55B8A" w:rsidR="009954DA" w:rsidRPr="0049168F" w:rsidRDefault="009954DA" w:rsidP="009954DA">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2</w:t>
      </w:r>
    </w:p>
    <w:p w14:paraId="6C95601F" w14:textId="1CF4E0A0" w:rsidR="009954DA" w:rsidRPr="0049168F" w:rsidRDefault="009954DA" w:rsidP="009954DA">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3995714F" w14:textId="51D24C66" w:rsidR="009954DA" w:rsidRPr="0049168F" w:rsidRDefault="009954DA" w:rsidP="009954DA">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2F34F78F" w14:textId="77777777" w:rsidR="00B80BDA" w:rsidRPr="0049168F" w:rsidRDefault="00B80BDA" w:rsidP="00B80BDA">
      <w:pPr>
        <w:spacing w:line="276" w:lineRule="auto"/>
        <w:rPr>
          <w:rFonts w:asciiTheme="minorHAnsi" w:hAnsiTheme="minorHAnsi" w:cstheme="minorHAnsi"/>
          <w:sz w:val="20"/>
          <w:szCs w:val="20"/>
        </w:rPr>
      </w:pPr>
      <w:r>
        <w:rPr>
          <w:rFonts w:asciiTheme="minorHAnsi" w:hAnsiTheme="minorHAnsi" w:cstheme="minorHAnsi"/>
          <w:sz w:val="20"/>
          <w:szCs w:val="20"/>
        </w:rPr>
        <w:t>Produktový list:</w:t>
      </w:r>
    </w:p>
    <w:p w14:paraId="5C0DDA98" w14:textId="627E28F2" w:rsidR="009954DA" w:rsidRDefault="009954DA" w:rsidP="007E1728">
      <w:pPr>
        <w:spacing w:line="276" w:lineRule="auto"/>
        <w:rPr>
          <w:rFonts w:asciiTheme="minorHAnsi" w:hAnsiTheme="minorHAnsi" w:cstheme="minorHAnsi"/>
          <w:sz w:val="20"/>
          <w:szCs w:val="20"/>
        </w:rPr>
      </w:pPr>
    </w:p>
    <w:p w14:paraId="1BE0F55E" w14:textId="2BDF069D" w:rsidR="009954DA" w:rsidRPr="0049168F" w:rsidRDefault="009954DA" w:rsidP="009954DA">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3</w:t>
      </w:r>
    </w:p>
    <w:p w14:paraId="2031D5DE" w14:textId="38D05C87" w:rsidR="009954DA" w:rsidRPr="0049168F" w:rsidRDefault="009954DA" w:rsidP="009954DA">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32E65A66" w14:textId="01C18D96" w:rsidR="009954DA" w:rsidRPr="0049168F" w:rsidRDefault="009954DA" w:rsidP="009954DA">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7C4E6846" w14:textId="77777777" w:rsidR="00B80BDA" w:rsidRPr="0049168F" w:rsidRDefault="00B80BDA" w:rsidP="00B80BDA">
      <w:pPr>
        <w:spacing w:line="276" w:lineRule="auto"/>
        <w:rPr>
          <w:rFonts w:asciiTheme="minorHAnsi" w:hAnsiTheme="minorHAnsi" w:cstheme="minorHAnsi"/>
          <w:sz w:val="20"/>
          <w:szCs w:val="20"/>
        </w:rPr>
      </w:pPr>
      <w:r>
        <w:rPr>
          <w:rFonts w:asciiTheme="minorHAnsi" w:hAnsiTheme="minorHAnsi" w:cstheme="minorHAnsi"/>
          <w:sz w:val="20"/>
          <w:szCs w:val="20"/>
        </w:rPr>
        <w:t>Produktový list:</w:t>
      </w:r>
    </w:p>
    <w:sectPr w:rsidR="00B80BDA" w:rsidRPr="0049168F" w:rsidSect="0073284C">
      <w:head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8F3A3A"/>
    <w:multiLevelType w:val="hybridMultilevel"/>
    <w:tmpl w:val="1446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77902EDB"/>
    <w:multiLevelType w:val="hybridMultilevel"/>
    <w:tmpl w:val="99A827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5"/>
  </w:num>
  <w:num w:numId="2">
    <w:abstractNumId w:val="14"/>
  </w:num>
  <w:num w:numId="3">
    <w:abstractNumId w:val="5"/>
    <w:lvlOverride w:ilvl="0">
      <w:startOverride w:val="2"/>
    </w:lvlOverride>
    <w:lvlOverride w:ilvl="1">
      <w:startOverride w:val="1"/>
    </w:lvlOverride>
  </w:num>
  <w:num w:numId="4">
    <w:abstractNumId w:val="6"/>
  </w:num>
  <w:num w:numId="5">
    <w:abstractNumId w:val="16"/>
  </w:num>
  <w:num w:numId="6">
    <w:abstractNumId w:val="10"/>
  </w:num>
  <w:num w:numId="7">
    <w:abstractNumId w:val="20"/>
  </w:num>
  <w:num w:numId="8">
    <w:abstractNumId w:val="7"/>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15"/>
  </w:num>
  <w:num w:numId="14">
    <w:abstractNumId w:val="21"/>
  </w:num>
  <w:num w:numId="15">
    <w:abstractNumId w:val="18"/>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8"/>
  </w:num>
  <w:num w:numId="26">
    <w:abstractNumId w:val="17"/>
  </w:num>
  <w:num w:numId="27">
    <w:abstractNumId w:val="1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 w:numId="31">
    <w:abstractNumId w:val="9"/>
  </w:num>
  <w:num w:numId="32">
    <w:abstractNumId w:val="12"/>
  </w:num>
  <w:num w:numId="33">
    <w:abstractNumId w:val="5"/>
  </w:num>
  <w:num w:numId="34">
    <w:abstractNumId w:val="0"/>
  </w:num>
  <w:num w:numId="35">
    <w:abstractNumId w:val="1"/>
  </w:num>
  <w:num w:numId="36">
    <w:abstractNumId w:val="5"/>
  </w:num>
  <w:num w:numId="37">
    <w:abstractNumId w:val="5"/>
  </w:num>
  <w:num w:numId="38">
    <w:abstractNumId w:val="5"/>
  </w:num>
  <w:num w:numId="39">
    <w:abstractNumId w:val="5"/>
  </w:num>
  <w:num w:numId="40">
    <w:abstractNumId w:val="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386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7640"/>
    <w:rsid w:val="00013033"/>
    <w:rsid w:val="00013F8D"/>
    <w:rsid w:val="000141AF"/>
    <w:rsid w:val="00024BD0"/>
    <w:rsid w:val="000257A8"/>
    <w:rsid w:val="00026437"/>
    <w:rsid w:val="000343B7"/>
    <w:rsid w:val="000404B4"/>
    <w:rsid w:val="00042421"/>
    <w:rsid w:val="00043284"/>
    <w:rsid w:val="000448B2"/>
    <w:rsid w:val="00052883"/>
    <w:rsid w:val="00060179"/>
    <w:rsid w:val="000629F6"/>
    <w:rsid w:val="00062BCE"/>
    <w:rsid w:val="00066FE8"/>
    <w:rsid w:val="00067376"/>
    <w:rsid w:val="0007001E"/>
    <w:rsid w:val="0007148D"/>
    <w:rsid w:val="00071877"/>
    <w:rsid w:val="00081AC3"/>
    <w:rsid w:val="00084200"/>
    <w:rsid w:val="00086896"/>
    <w:rsid w:val="0008737E"/>
    <w:rsid w:val="00091FC6"/>
    <w:rsid w:val="00093370"/>
    <w:rsid w:val="00097D35"/>
    <w:rsid w:val="000A2D97"/>
    <w:rsid w:val="000B1DBA"/>
    <w:rsid w:val="000B3165"/>
    <w:rsid w:val="000B49CB"/>
    <w:rsid w:val="000B6EF5"/>
    <w:rsid w:val="000C2333"/>
    <w:rsid w:val="000C267F"/>
    <w:rsid w:val="000D0946"/>
    <w:rsid w:val="000D0EB0"/>
    <w:rsid w:val="000D3062"/>
    <w:rsid w:val="000D7834"/>
    <w:rsid w:val="000E0B73"/>
    <w:rsid w:val="000E119A"/>
    <w:rsid w:val="000E2CBD"/>
    <w:rsid w:val="000E3449"/>
    <w:rsid w:val="000E37EE"/>
    <w:rsid w:val="000E7821"/>
    <w:rsid w:val="000F0ADA"/>
    <w:rsid w:val="00100815"/>
    <w:rsid w:val="001017F5"/>
    <w:rsid w:val="00103B9A"/>
    <w:rsid w:val="001043A3"/>
    <w:rsid w:val="001156E7"/>
    <w:rsid w:val="00117E31"/>
    <w:rsid w:val="00124E1C"/>
    <w:rsid w:val="001317EA"/>
    <w:rsid w:val="00132AF2"/>
    <w:rsid w:val="00133B93"/>
    <w:rsid w:val="001367E1"/>
    <w:rsid w:val="00137497"/>
    <w:rsid w:val="00142741"/>
    <w:rsid w:val="0014471E"/>
    <w:rsid w:val="001501EB"/>
    <w:rsid w:val="00150E67"/>
    <w:rsid w:val="0015334F"/>
    <w:rsid w:val="001539AA"/>
    <w:rsid w:val="001574E1"/>
    <w:rsid w:val="00165B37"/>
    <w:rsid w:val="00165C63"/>
    <w:rsid w:val="00167DFB"/>
    <w:rsid w:val="001707DC"/>
    <w:rsid w:val="00174BCE"/>
    <w:rsid w:val="00177A2D"/>
    <w:rsid w:val="00184B45"/>
    <w:rsid w:val="00184DD3"/>
    <w:rsid w:val="00192970"/>
    <w:rsid w:val="00195221"/>
    <w:rsid w:val="001966FE"/>
    <w:rsid w:val="00196F3D"/>
    <w:rsid w:val="001A0C2F"/>
    <w:rsid w:val="001A27D0"/>
    <w:rsid w:val="001A3561"/>
    <w:rsid w:val="001A5BAC"/>
    <w:rsid w:val="001B3A21"/>
    <w:rsid w:val="001B7C8C"/>
    <w:rsid w:val="001C0C18"/>
    <w:rsid w:val="001C13D6"/>
    <w:rsid w:val="001C2AF0"/>
    <w:rsid w:val="001C6DB6"/>
    <w:rsid w:val="001D3565"/>
    <w:rsid w:val="001E0C93"/>
    <w:rsid w:val="001E66FF"/>
    <w:rsid w:val="001F4557"/>
    <w:rsid w:val="00200B5D"/>
    <w:rsid w:val="0020472D"/>
    <w:rsid w:val="002075DE"/>
    <w:rsid w:val="00213A36"/>
    <w:rsid w:val="00220859"/>
    <w:rsid w:val="00224262"/>
    <w:rsid w:val="00224766"/>
    <w:rsid w:val="00224BA9"/>
    <w:rsid w:val="00225D1B"/>
    <w:rsid w:val="00237724"/>
    <w:rsid w:val="00242224"/>
    <w:rsid w:val="00253063"/>
    <w:rsid w:val="0025574B"/>
    <w:rsid w:val="00261881"/>
    <w:rsid w:val="00261F4D"/>
    <w:rsid w:val="0026782B"/>
    <w:rsid w:val="002726A6"/>
    <w:rsid w:val="002761D5"/>
    <w:rsid w:val="002801FD"/>
    <w:rsid w:val="00281C7A"/>
    <w:rsid w:val="00290877"/>
    <w:rsid w:val="00292A4D"/>
    <w:rsid w:val="00295F20"/>
    <w:rsid w:val="002A1C99"/>
    <w:rsid w:val="002C3EC8"/>
    <w:rsid w:val="002D3917"/>
    <w:rsid w:val="002E07B3"/>
    <w:rsid w:val="002E1A72"/>
    <w:rsid w:val="002E5211"/>
    <w:rsid w:val="00300056"/>
    <w:rsid w:val="0030006A"/>
    <w:rsid w:val="00303BCF"/>
    <w:rsid w:val="0030543B"/>
    <w:rsid w:val="00310D85"/>
    <w:rsid w:val="003129FD"/>
    <w:rsid w:val="00313B1A"/>
    <w:rsid w:val="0031582B"/>
    <w:rsid w:val="00323C5A"/>
    <w:rsid w:val="003257C3"/>
    <w:rsid w:val="00326021"/>
    <w:rsid w:val="0033025A"/>
    <w:rsid w:val="0033375C"/>
    <w:rsid w:val="0034069C"/>
    <w:rsid w:val="003415E7"/>
    <w:rsid w:val="0034472A"/>
    <w:rsid w:val="00347D05"/>
    <w:rsid w:val="00347D6A"/>
    <w:rsid w:val="003545ED"/>
    <w:rsid w:val="00354948"/>
    <w:rsid w:val="00354EDC"/>
    <w:rsid w:val="00363DDA"/>
    <w:rsid w:val="00365C0D"/>
    <w:rsid w:val="00372348"/>
    <w:rsid w:val="0037317F"/>
    <w:rsid w:val="003735BB"/>
    <w:rsid w:val="003815E1"/>
    <w:rsid w:val="003904C2"/>
    <w:rsid w:val="0039414B"/>
    <w:rsid w:val="003968E8"/>
    <w:rsid w:val="00397278"/>
    <w:rsid w:val="003A65D8"/>
    <w:rsid w:val="003B728D"/>
    <w:rsid w:val="003C066D"/>
    <w:rsid w:val="003C2CEE"/>
    <w:rsid w:val="003C3392"/>
    <w:rsid w:val="003C3619"/>
    <w:rsid w:val="003C38D0"/>
    <w:rsid w:val="003D127D"/>
    <w:rsid w:val="003D1BFE"/>
    <w:rsid w:val="003D3B62"/>
    <w:rsid w:val="003D5870"/>
    <w:rsid w:val="003E1007"/>
    <w:rsid w:val="003E2D79"/>
    <w:rsid w:val="003E5D51"/>
    <w:rsid w:val="003E773E"/>
    <w:rsid w:val="003F7FE2"/>
    <w:rsid w:val="0040117D"/>
    <w:rsid w:val="00401C86"/>
    <w:rsid w:val="00403725"/>
    <w:rsid w:val="00405D62"/>
    <w:rsid w:val="004109F2"/>
    <w:rsid w:val="00411191"/>
    <w:rsid w:val="00411292"/>
    <w:rsid w:val="00412E73"/>
    <w:rsid w:val="00417752"/>
    <w:rsid w:val="00421D88"/>
    <w:rsid w:val="00422B2C"/>
    <w:rsid w:val="004236E6"/>
    <w:rsid w:val="00426771"/>
    <w:rsid w:val="00445A3F"/>
    <w:rsid w:val="00454EAB"/>
    <w:rsid w:val="00455267"/>
    <w:rsid w:val="004659B9"/>
    <w:rsid w:val="00474B96"/>
    <w:rsid w:val="004817DB"/>
    <w:rsid w:val="0048244C"/>
    <w:rsid w:val="00492954"/>
    <w:rsid w:val="004A102F"/>
    <w:rsid w:val="004A1D8B"/>
    <w:rsid w:val="004A2CF0"/>
    <w:rsid w:val="004B0699"/>
    <w:rsid w:val="004B1C10"/>
    <w:rsid w:val="004B2A49"/>
    <w:rsid w:val="004B6293"/>
    <w:rsid w:val="004B699E"/>
    <w:rsid w:val="004C1BA3"/>
    <w:rsid w:val="004C7209"/>
    <w:rsid w:val="004C721D"/>
    <w:rsid w:val="004D5C72"/>
    <w:rsid w:val="004F2153"/>
    <w:rsid w:val="004F57B6"/>
    <w:rsid w:val="00502B74"/>
    <w:rsid w:val="00503EA8"/>
    <w:rsid w:val="005064C7"/>
    <w:rsid w:val="005103AE"/>
    <w:rsid w:val="005130BB"/>
    <w:rsid w:val="005134CA"/>
    <w:rsid w:val="0052107E"/>
    <w:rsid w:val="00523883"/>
    <w:rsid w:val="00524C5B"/>
    <w:rsid w:val="005275CB"/>
    <w:rsid w:val="0053086B"/>
    <w:rsid w:val="00533FEF"/>
    <w:rsid w:val="00536084"/>
    <w:rsid w:val="00542EE8"/>
    <w:rsid w:val="00544974"/>
    <w:rsid w:val="00547AF1"/>
    <w:rsid w:val="0055186E"/>
    <w:rsid w:val="00556AA8"/>
    <w:rsid w:val="00561F57"/>
    <w:rsid w:val="005829D8"/>
    <w:rsid w:val="00583D00"/>
    <w:rsid w:val="0058534A"/>
    <w:rsid w:val="00591C12"/>
    <w:rsid w:val="00595216"/>
    <w:rsid w:val="005A00AA"/>
    <w:rsid w:val="005A0EC7"/>
    <w:rsid w:val="005A19B8"/>
    <w:rsid w:val="005A26A9"/>
    <w:rsid w:val="005A292D"/>
    <w:rsid w:val="005B0584"/>
    <w:rsid w:val="005B09DD"/>
    <w:rsid w:val="005B5F53"/>
    <w:rsid w:val="005C474B"/>
    <w:rsid w:val="005C553D"/>
    <w:rsid w:val="005C6152"/>
    <w:rsid w:val="005C6460"/>
    <w:rsid w:val="005D0FBD"/>
    <w:rsid w:val="005D573E"/>
    <w:rsid w:val="005D745C"/>
    <w:rsid w:val="005E0BA2"/>
    <w:rsid w:val="005E16DF"/>
    <w:rsid w:val="005E63CD"/>
    <w:rsid w:val="005F2414"/>
    <w:rsid w:val="005F63DC"/>
    <w:rsid w:val="0060432B"/>
    <w:rsid w:val="00606F8E"/>
    <w:rsid w:val="00611CCD"/>
    <w:rsid w:val="006137A8"/>
    <w:rsid w:val="00613FD7"/>
    <w:rsid w:val="00616A6C"/>
    <w:rsid w:val="00622F63"/>
    <w:rsid w:val="006254B5"/>
    <w:rsid w:val="006259D1"/>
    <w:rsid w:val="0062620A"/>
    <w:rsid w:val="00631479"/>
    <w:rsid w:val="006352ED"/>
    <w:rsid w:val="006449B4"/>
    <w:rsid w:val="00652389"/>
    <w:rsid w:val="0066031B"/>
    <w:rsid w:val="00660986"/>
    <w:rsid w:val="00665272"/>
    <w:rsid w:val="00666BB5"/>
    <w:rsid w:val="00667974"/>
    <w:rsid w:val="006716D7"/>
    <w:rsid w:val="00671AE4"/>
    <w:rsid w:val="00672F92"/>
    <w:rsid w:val="00676D34"/>
    <w:rsid w:val="00676E51"/>
    <w:rsid w:val="00680F5D"/>
    <w:rsid w:val="00684B1B"/>
    <w:rsid w:val="00686A16"/>
    <w:rsid w:val="006904AF"/>
    <w:rsid w:val="00692F76"/>
    <w:rsid w:val="00695EC6"/>
    <w:rsid w:val="006A05A8"/>
    <w:rsid w:val="006A61C2"/>
    <w:rsid w:val="006A66AD"/>
    <w:rsid w:val="006B01CB"/>
    <w:rsid w:val="006B0C2E"/>
    <w:rsid w:val="006B394B"/>
    <w:rsid w:val="006B4ED4"/>
    <w:rsid w:val="006B6E88"/>
    <w:rsid w:val="006C2AAD"/>
    <w:rsid w:val="006C5589"/>
    <w:rsid w:val="006C6575"/>
    <w:rsid w:val="006D1257"/>
    <w:rsid w:val="006D4BAE"/>
    <w:rsid w:val="006E5651"/>
    <w:rsid w:val="006F1CA0"/>
    <w:rsid w:val="006F1EF5"/>
    <w:rsid w:val="006F3178"/>
    <w:rsid w:val="006F3877"/>
    <w:rsid w:val="006F59C5"/>
    <w:rsid w:val="0071197E"/>
    <w:rsid w:val="00714110"/>
    <w:rsid w:val="007147A4"/>
    <w:rsid w:val="00717220"/>
    <w:rsid w:val="00717487"/>
    <w:rsid w:val="007200DA"/>
    <w:rsid w:val="007220C2"/>
    <w:rsid w:val="00722839"/>
    <w:rsid w:val="00724F28"/>
    <w:rsid w:val="00727445"/>
    <w:rsid w:val="007316D5"/>
    <w:rsid w:val="0073284C"/>
    <w:rsid w:val="007332A5"/>
    <w:rsid w:val="0074165B"/>
    <w:rsid w:val="00745454"/>
    <w:rsid w:val="00745619"/>
    <w:rsid w:val="00747819"/>
    <w:rsid w:val="00751C3F"/>
    <w:rsid w:val="00755D62"/>
    <w:rsid w:val="007612E1"/>
    <w:rsid w:val="007677B4"/>
    <w:rsid w:val="00770788"/>
    <w:rsid w:val="0077273C"/>
    <w:rsid w:val="00772F47"/>
    <w:rsid w:val="00773DCB"/>
    <w:rsid w:val="00774CC9"/>
    <w:rsid w:val="007753DD"/>
    <w:rsid w:val="00776A26"/>
    <w:rsid w:val="00783F0C"/>
    <w:rsid w:val="00794E07"/>
    <w:rsid w:val="007A1F7F"/>
    <w:rsid w:val="007A304D"/>
    <w:rsid w:val="007A7A09"/>
    <w:rsid w:val="007B31E6"/>
    <w:rsid w:val="007C232C"/>
    <w:rsid w:val="007C2397"/>
    <w:rsid w:val="007C7348"/>
    <w:rsid w:val="007D515D"/>
    <w:rsid w:val="007D6FDF"/>
    <w:rsid w:val="007D7A89"/>
    <w:rsid w:val="007E0128"/>
    <w:rsid w:val="007E1728"/>
    <w:rsid w:val="007E2E50"/>
    <w:rsid w:val="007F0ED3"/>
    <w:rsid w:val="00806034"/>
    <w:rsid w:val="00813F9A"/>
    <w:rsid w:val="00814C0D"/>
    <w:rsid w:val="00821266"/>
    <w:rsid w:val="008218A4"/>
    <w:rsid w:val="00823995"/>
    <w:rsid w:val="008277CA"/>
    <w:rsid w:val="008304C8"/>
    <w:rsid w:val="0083207B"/>
    <w:rsid w:val="00842D2E"/>
    <w:rsid w:val="008461F7"/>
    <w:rsid w:val="008626BF"/>
    <w:rsid w:val="00863B97"/>
    <w:rsid w:val="008B2742"/>
    <w:rsid w:val="008B3C9E"/>
    <w:rsid w:val="008B7C8D"/>
    <w:rsid w:val="008C3A9E"/>
    <w:rsid w:val="008D04AF"/>
    <w:rsid w:val="008D2D06"/>
    <w:rsid w:val="008D321A"/>
    <w:rsid w:val="008D64C7"/>
    <w:rsid w:val="008E4330"/>
    <w:rsid w:val="008E6D48"/>
    <w:rsid w:val="008F3F8E"/>
    <w:rsid w:val="008F5C50"/>
    <w:rsid w:val="0090097D"/>
    <w:rsid w:val="00900C00"/>
    <w:rsid w:val="009146C1"/>
    <w:rsid w:val="00914A84"/>
    <w:rsid w:val="00914BA1"/>
    <w:rsid w:val="0092386D"/>
    <w:rsid w:val="00926FEB"/>
    <w:rsid w:val="00940BCB"/>
    <w:rsid w:val="00951245"/>
    <w:rsid w:val="00961513"/>
    <w:rsid w:val="00961522"/>
    <w:rsid w:val="0096236D"/>
    <w:rsid w:val="00967A31"/>
    <w:rsid w:val="00977DE9"/>
    <w:rsid w:val="00981F47"/>
    <w:rsid w:val="0098403B"/>
    <w:rsid w:val="009954DA"/>
    <w:rsid w:val="009975E2"/>
    <w:rsid w:val="00997DB7"/>
    <w:rsid w:val="009A18FB"/>
    <w:rsid w:val="009B2B0C"/>
    <w:rsid w:val="009B6D6E"/>
    <w:rsid w:val="009C707F"/>
    <w:rsid w:val="009D1D66"/>
    <w:rsid w:val="009D3689"/>
    <w:rsid w:val="009D572D"/>
    <w:rsid w:val="009D6004"/>
    <w:rsid w:val="009D675F"/>
    <w:rsid w:val="009D6F3A"/>
    <w:rsid w:val="009D797C"/>
    <w:rsid w:val="009E015F"/>
    <w:rsid w:val="009E0622"/>
    <w:rsid w:val="009E7D96"/>
    <w:rsid w:val="009F3B02"/>
    <w:rsid w:val="009F463C"/>
    <w:rsid w:val="009F657F"/>
    <w:rsid w:val="00A145D1"/>
    <w:rsid w:val="00A162B2"/>
    <w:rsid w:val="00A24C41"/>
    <w:rsid w:val="00A26B6F"/>
    <w:rsid w:val="00A26D73"/>
    <w:rsid w:val="00A333AC"/>
    <w:rsid w:val="00A3574E"/>
    <w:rsid w:val="00A37527"/>
    <w:rsid w:val="00A45B5D"/>
    <w:rsid w:val="00A5218A"/>
    <w:rsid w:val="00A6085F"/>
    <w:rsid w:val="00A637A4"/>
    <w:rsid w:val="00A67BAD"/>
    <w:rsid w:val="00A70178"/>
    <w:rsid w:val="00A70655"/>
    <w:rsid w:val="00A72B26"/>
    <w:rsid w:val="00A74C81"/>
    <w:rsid w:val="00A7589D"/>
    <w:rsid w:val="00A77023"/>
    <w:rsid w:val="00A80C21"/>
    <w:rsid w:val="00A815CA"/>
    <w:rsid w:val="00A82918"/>
    <w:rsid w:val="00A933BB"/>
    <w:rsid w:val="00AA4728"/>
    <w:rsid w:val="00AB0425"/>
    <w:rsid w:val="00AB2146"/>
    <w:rsid w:val="00AB393C"/>
    <w:rsid w:val="00AB5B86"/>
    <w:rsid w:val="00AB7C4F"/>
    <w:rsid w:val="00AC5F0F"/>
    <w:rsid w:val="00AD0DB6"/>
    <w:rsid w:val="00AD59E0"/>
    <w:rsid w:val="00AD67EB"/>
    <w:rsid w:val="00AD6C2C"/>
    <w:rsid w:val="00AF1606"/>
    <w:rsid w:val="00B06131"/>
    <w:rsid w:val="00B1226C"/>
    <w:rsid w:val="00B22069"/>
    <w:rsid w:val="00B351BC"/>
    <w:rsid w:val="00B4051D"/>
    <w:rsid w:val="00B4156F"/>
    <w:rsid w:val="00B429F8"/>
    <w:rsid w:val="00B43B69"/>
    <w:rsid w:val="00B4409C"/>
    <w:rsid w:val="00B4631D"/>
    <w:rsid w:val="00B47DB2"/>
    <w:rsid w:val="00B52175"/>
    <w:rsid w:val="00B52719"/>
    <w:rsid w:val="00B54336"/>
    <w:rsid w:val="00B551DA"/>
    <w:rsid w:val="00B57E55"/>
    <w:rsid w:val="00B6696F"/>
    <w:rsid w:val="00B74E15"/>
    <w:rsid w:val="00B7678C"/>
    <w:rsid w:val="00B776C3"/>
    <w:rsid w:val="00B77D80"/>
    <w:rsid w:val="00B80BDA"/>
    <w:rsid w:val="00B812FC"/>
    <w:rsid w:val="00B846C9"/>
    <w:rsid w:val="00B8598A"/>
    <w:rsid w:val="00B903D8"/>
    <w:rsid w:val="00B90922"/>
    <w:rsid w:val="00B90C94"/>
    <w:rsid w:val="00B95422"/>
    <w:rsid w:val="00B956DC"/>
    <w:rsid w:val="00BC567D"/>
    <w:rsid w:val="00BD2DD4"/>
    <w:rsid w:val="00BE44D8"/>
    <w:rsid w:val="00BE665E"/>
    <w:rsid w:val="00BF022E"/>
    <w:rsid w:val="00C005EA"/>
    <w:rsid w:val="00C00945"/>
    <w:rsid w:val="00C037DB"/>
    <w:rsid w:val="00C1714D"/>
    <w:rsid w:val="00C20249"/>
    <w:rsid w:val="00C2087C"/>
    <w:rsid w:val="00C255A3"/>
    <w:rsid w:val="00C2777E"/>
    <w:rsid w:val="00C455E4"/>
    <w:rsid w:val="00C47487"/>
    <w:rsid w:val="00C47AFE"/>
    <w:rsid w:val="00C47BDD"/>
    <w:rsid w:val="00C5096E"/>
    <w:rsid w:val="00C5224E"/>
    <w:rsid w:val="00C55FF5"/>
    <w:rsid w:val="00C57214"/>
    <w:rsid w:val="00C63B00"/>
    <w:rsid w:val="00C72CED"/>
    <w:rsid w:val="00C767B1"/>
    <w:rsid w:val="00C81129"/>
    <w:rsid w:val="00C82336"/>
    <w:rsid w:val="00C82739"/>
    <w:rsid w:val="00C844AE"/>
    <w:rsid w:val="00C84683"/>
    <w:rsid w:val="00C852A8"/>
    <w:rsid w:val="00C936AA"/>
    <w:rsid w:val="00C973E1"/>
    <w:rsid w:val="00CA1326"/>
    <w:rsid w:val="00CA3371"/>
    <w:rsid w:val="00CA61B8"/>
    <w:rsid w:val="00CB392B"/>
    <w:rsid w:val="00CB396A"/>
    <w:rsid w:val="00CB4042"/>
    <w:rsid w:val="00CB5E13"/>
    <w:rsid w:val="00CB7815"/>
    <w:rsid w:val="00CC0447"/>
    <w:rsid w:val="00CC57CF"/>
    <w:rsid w:val="00CD02AD"/>
    <w:rsid w:val="00CD16B3"/>
    <w:rsid w:val="00CD4A46"/>
    <w:rsid w:val="00CD62C5"/>
    <w:rsid w:val="00CD7535"/>
    <w:rsid w:val="00CF0CFC"/>
    <w:rsid w:val="00CF2ABB"/>
    <w:rsid w:val="00D04715"/>
    <w:rsid w:val="00D126B0"/>
    <w:rsid w:val="00D12864"/>
    <w:rsid w:val="00D14E09"/>
    <w:rsid w:val="00D16C1E"/>
    <w:rsid w:val="00D3085F"/>
    <w:rsid w:val="00D42E4A"/>
    <w:rsid w:val="00D470D1"/>
    <w:rsid w:val="00D62347"/>
    <w:rsid w:val="00D67B96"/>
    <w:rsid w:val="00D72BC2"/>
    <w:rsid w:val="00D747B2"/>
    <w:rsid w:val="00D85AEA"/>
    <w:rsid w:val="00D90D52"/>
    <w:rsid w:val="00DA5BF6"/>
    <w:rsid w:val="00DB1238"/>
    <w:rsid w:val="00DB4548"/>
    <w:rsid w:val="00DB5A0D"/>
    <w:rsid w:val="00DC6A33"/>
    <w:rsid w:val="00DD0F89"/>
    <w:rsid w:val="00DD3BCD"/>
    <w:rsid w:val="00DE1E93"/>
    <w:rsid w:val="00DE67DE"/>
    <w:rsid w:val="00DE7134"/>
    <w:rsid w:val="00DF0FBE"/>
    <w:rsid w:val="00DF4740"/>
    <w:rsid w:val="00E0042D"/>
    <w:rsid w:val="00E00D61"/>
    <w:rsid w:val="00E02EF1"/>
    <w:rsid w:val="00E02FA1"/>
    <w:rsid w:val="00E07D20"/>
    <w:rsid w:val="00E1164B"/>
    <w:rsid w:val="00E120BA"/>
    <w:rsid w:val="00E12421"/>
    <w:rsid w:val="00E1488A"/>
    <w:rsid w:val="00E15413"/>
    <w:rsid w:val="00E154AB"/>
    <w:rsid w:val="00E179BF"/>
    <w:rsid w:val="00E22896"/>
    <w:rsid w:val="00E2464F"/>
    <w:rsid w:val="00E27457"/>
    <w:rsid w:val="00E31E93"/>
    <w:rsid w:val="00E35099"/>
    <w:rsid w:val="00E431D3"/>
    <w:rsid w:val="00E50535"/>
    <w:rsid w:val="00E50E7F"/>
    <w:rsid w:val="00E625F0"/>
    <w:rsid w:val="00E70F6B"/>
    <w:rsid w:val="00E71498"/>
    <w:rsid w:val="00E750D7"/>
    <w:rsid w:val="00E8052E"/>
    <w:rsid w:val="00E805AF"/>
    <w:rsid w:val="00E86020"/>
    <w:rsid w:val="00E9146B"/>
    <w:rsid w:val="00E92F72"/>
    <w:rsid w:val="00EA1105"/>
    <w:rsid w:val="00EA6F88"/>
    <w:rsid w:val="00EA717C"/>
    <w:rsid w:val="00EA768E"/>
    <w:rsid w:val="00EB2084"/>
    <w:rsid w:val="00EB5382"/>
    <w:rsid w:val="00EC4397"/>
    <w:rsid w:val="00EC7069"/>
    <w:rsid w:val="00ED0711"/>
    <w:rsid w:val="00EE0241"/>
    <w:rsid w:val="00EE0BF6"/>
    <w:rsid w:val="00EE1BCA"/>
    <w:rsid w:val="00EE24EB"/>
    <w:rsid w:val="00EF07D2"/>
    <w:rsid w:val="00EF4D74"/>
    <w:rsid w:val="00EF5030"/>
    <w:rsid w:val="00F01358"/>
    <w:rsid w:val="00F04B63"/>
    <w:rsid w:val="00F1054D"/>
    <w:rsid w:val="00F11160"/>
    <w:rsid w:val="00F1183B"/>
    <w:rsid w:val="00F14162"/>
    <w:rsid w:val="00F15818"/>
    <w:rsid w:val="00F2190C"/>
    <w:rsid w:val="00F24B1F"/>
    <w:rsid w:val="00F2528F"/>
    <w:rsid w:val="00F31AC1"/>
    <w:rsid w:val="00F33143"/>
    <w:rsid w:val="00F369BB"/>
    <w:rsid w:val="00F4247B"/>
    <w:rsid w:val="00F47AE9"/>
    <w:rsid w:val="00F47AEB"/>
    <w:rsid w:val="00F57711"/>
    <w:rsid w:val="00F65D75"/>
    <w:rsid w:val="00F70FC8"/>
    <w:rsid w:val="00F71515"/>
    <w:rsid w:val="00F71E18"/>
    <w:rsid w:val="00F7307F"/>
    <w:rsid w:val="00F81DED"/>
    <w:rsid w:val="00F86817"/>
    <w:rsid w:val="00F86DB3"/>
    <w:rsid w:val="00F91502"/>
    <w:rsid w:val="00FA3864"/>
    <w:rsid w:val="00FA44A6"/>
    <w:rsid w:val="00FA54B8"/>
    <w:rsid w:val="00FB2D8B"/>
    <w:rsid w:val="00FB4AC0"/>
    <w:rsid w:val="00FB58BE"/>
    <w:rsid w:val="00FC2165"/>
    <w:rsid w:val="00FC5EB3"/>
    <w:rsid w:val="00FC63E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6049"/>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0BD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AB7C4F"/>
    <w:pPr>
      <w:keepLines w:val="0"/>
      <w:spacing w:before="0"/>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AB7C4F"/>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1317E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2470">
      <w:bodyDiv w:val="1"/>
      <w:marLeft w:val="0"/>
      <w:marRight w:val="0"/>
      <w:marTop w:val="0"/>
      <w:marBottom w:val="0"/>
      <w:divBdr>
        <w:top w:val="none" w:sz="0" w:space="0" w:color="auto"/>
        <w:left w:val="none" w:sz="0" w:space="0" w:color="auto"/>
        <w:bottom w:val="none" w:sz="0" w:space="0" w:color="auto"/>
        <w:right w:val="none" w:sz="0" w:space="0" w:color="auto"/>
      </w:divBdr>
    </w:div>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528766388">
      <w:bodyDiv w:val="1"/>
      <w:marLeft w:val="0"/>
      <w:marRight w:val="0"/>
      <w:marTop w:val="0"/>
      <w:marBottom w:val="0"/>
      <w:divBdr>
        <w:top w:val="none" w:sz="0" w:space="0" w:color="auto"/>
        <w:left w:val="none" w:sz="0" w:space="0" w:color="auto"/>
        <w:bottom w:val="none" w:sz="0" w:space="0" w:color="auto"/>
        <w:right w:val="none" w:sz="0" w:space="0" w:color="auto"/>
      </w:divBdr>
    </w:div>
    <w:div w:id="643855948">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320117019">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 w:id="19670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valova@scenari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283A"/>
    <w:rsid w:val="00173D33"/>
    <w:rsid w:val="001C6B83"/>
    <w:rsid w:val="002075E7"/>
    <w:rsid w:val="00210D55"/>
    <w:rsid w:val="00220D73"/>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8E7"/>
    <w:rsid w:val="00505258"/>
    <w:rsid w:val="0051132E"/>
    <w:rsid w:val="00524FFA"/>
    <w:rsid w:val="005755C5"/>
    <w:rsid w:val="00577722"/>
    <w:rsid w:val="005B5CB0"/>
    <w:rsid w:val="005D30F5"/>
    <w:rsid w:val="005E6E6C"/>
    <w:rsid w:val="00601341"/>
    <w:rsid w:val="0060297D"/>
    <w:rsid w:val="00616CA6"/>
    <w:rsid w:val="006241F8"/>
    <w:rsid w:val="00684B1B"/>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52175"/>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20D73"/>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C84C2-554C-44F3-BDD3-8F640E44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2437</Words>
  <Characters>14384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Procházka Jakub, DiS.</cp:lastModifiedBy>
  <cp:revision>4</cp:revision>
  <cp:lastPrinted>2021-07-29T12:59:00Z</cp:lastPrinted>
  <dcterms:created xsi:type="dcterms:W3CDTF">2025-07-17T09:40:00Z</dcterms:created>
  <dcterms:modified xsi:type="dcterms:W3CDTF">2025-07-17T10:17:00Z</dcterms:modified>
</cp:coreProperties>
</file>