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C235" w14:textId="77777777" w:rsidR="003E7D1B" w:rsidRPr="00641598" w:rsidRDefault="003E7D1B" w:rsidP="00641598">
      <w:pPr>
        <w:rPr>
          <w:rFonts w:asciiTheme="minorHAnsi" w:hAnsiTheme="minorHAnsi" w:cs="Arial"/>
          <w:noProof/>
          <w:sz w:val="21"/>
          <w:szCs w:val="21"/>
        </w:rPr>
      </w:pPr>
    </w:p>
    <w:p w14:paraId="2A5E3DD4" w14:textId="77777777" w:rsidR="00637BCA" w:rsidRPr="00641598" w:rsidRDefault="00637BCA" w:rsidP="00641598">
      <w:pPr>
        <w:jc w:val="both"/>
        <w:rPr>
          <w:rFonts w:asciiTheme="minorHAnsi" w:hAnsiTheme="minorHAnsi" w:cs="Arial"/>
          <w:b/>
          <w:noProof/>
          <w:color w:val="1F497D"/>
          <w:sz w:val="21"/>
          <w:szCs w:val="21"/>
        </w:rPr>
      </w:pPr>
    </w:p>
    <w:p w14:paraId="7C76A7EF" w14:textId="77777777" w:rsidR="00273985" w:rsidRPr="00641598" w:rsidRDefault="00273985" w:rsidP="00641598">
      <w:pPr>
        <w:pStyle w:val="Normalneodsazen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Níže uvedeného dne, měsíce a roku uzavřeli</w:t>
      </w:r>
    </w:p>
    <w:p w14:paraId="6F156552" w14:textId="77777777"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</w:p>
    <w:p w14:paraId="22DCF167" w14:textId="77777777"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Fakultní nemocnice Olomouc</w:t>
      </w:r>
    </w:p>
    <w:p w14:paraId="1125C494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státní příspěvková organizace zřízená Ministerstvem zdravotnictví ČR rozhodnutím ministra zdravotnictví ze dne 25.11.1990, č.j. OP-054-25.11.90</w:t>
      </w:r>
    </w:p>
    <w:p w14:paraId="70F3122B" w14:textId="0EADC45F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se sídlem: </w:t>
      </w:r>
      <w:r w:rsidR="00563ADF">
        <w:rPr>
          <w:rFonts w:asciiTheme="minorHAnsi" w:hAnsiTheme="minorHAnsi"/>
          <w:sz w:val="21"/>
          <w:szCs w:val="21"/>
        </w:rPr>
        <w:t>Zdravotníků 248/7</w:t>
      </w:r>
      <w:r w:rsidRPr="00641598">
        <w:rPr>
          <w:rFonts w:asciiTheme="minorHAnsi" w:hAnsiTheme="minorHAnsi"/>
          <w:sz w:val="21"/>
          <w:szCs w:val="21"/>
        </w:rPr>
        <w:t>, 779 00 Olomouc</w:t>
      </w:r>
    </w:p>
    <w:p w14:paraId="380CE280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IČ: 00098892</w:t>
      </w:r>
    </w:p>
    <w:p w14:paraId="615A0B1C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DIČ: CZ00098892</w:t>
      </w:r>
    </w:p>
    <w:p w14:paraId="56691D5E" w14:textId="709C7ABC" w:rsidR="00273985" w:rsidRPr="00641598" w:rsidRDefault="0027752C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Zastoupená: prof</w:t>
      </w:r>
      <w:r w:rsidR="00273985" w:rsidRPr="00641598">
        <w:rPr>
          <w:rFonts w:asciiTheme="minorHAnsi" w:hAnsiTheme="minorHAnsi"/>
          <w:sz w:val="21"/>
          <w:szCs w:val="21"/>
        </w:rPr>
        <w:t>. MUDr. Romanem Havlíkem, Ph.D., ředitelem</w:t>
      </w:r>
    </w:p>
    <w:p w14:paraId="19988414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bankovní spojení: </w:t>
      </w:r>
      <w:r w:rsidRPr="00641598">
        <w:rPr>
          <w:rFonts w:asciiTheme="minorHAnsi" w:hAnsiTheme="minorHAnsi" w:cs="Arial"/>
          <w:sz w:val="21"/>
          <w:szCs w:val="21"/>
        </w:rPr>
        <w:t>36334811/0710</w:t>
      </w:r>
    </w:p>
    <w:p w14:paraId="0B0FC072" w14:textId="77777777" w:rsidR="00273985" w:rsidRPr="00641598" w:rsidRDefault="00273985" w:rsidP="00641598">
      <w:pPr>
        <w:rPr>
          <w:rFonts w:asciiTheme="minorHAnsi" w:hAnsiTheme="minorHAnsi"/>
          <w:i/>
          <w:sz w:val="21"/>
          <w:szCs w:val="21"/>
        </w:rPr>
      </w:pPr>
      <w:r w:rsidRPr="00641598">
        <w:rPr>
          <w:rFonts w:asciiTheme="minorHAnsi" w:hAnsiTheme="minorHAnsi"/>
          <w:bCs/>
          <w:sz w:val="21"/>
          <w:szCs w:val="21"/>
        </w:rPr>
        <w:t xml:space="preserve">na straně jedné </w:t>
      </w:r>
      <w:r w:rsidRPr="00641598">
        <w:rPr>
          <w:rFonts w:asciiTheme="minorHAnsi" w:hAnsiTheme="minorHAnsi"/>
          <w:sz w:val="21"/>
          <w:szCs w:val="21"/>
        </w:rPr>
        <w:t>jako</w:t>
      </w:r>
      <w:r w:rsidRPr="00641598">
        <w:rPr>
          <w:rFonts w:asciiTheme="minorHAnsi" w:hAnsiTheme="minorHAnsi"/>
          <w:i/>
          <w:sz w:val="21"/>
          <w:szCs w:val="21"/>
        </w:rPr>
        <w:t xml:space="preserve"> „objednatel nebo FNOL“</w:t>
      </w:r>
    </w:p>
    <w:p w14:paraId="76568C55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71529E8C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a</w:t>
      </w:r>
    </w:p>
    <w:p w14:paraId="099962DD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sdt>
      <w:sdtPr>
        <w:rPr>
          <w:rStyle w:val="preformatted"/>
          <w:rFonts w:asciiTheme="minorHAnsi" w:hAnsiTheme="minorHAnsi"/>
          <w:b/>
          <w:color w:val="000000"/>
          <w:sz w:val="21"/>
          <w:szCs w:val="21"/>
        </w:rPr>
        <w:id w:val="2378392"/>
        <w:placeholder>
          <w:docPart w:val="DefaultPlaceholder_22675703"/>
        </w:placeholder>
      </w:sdtPr>
      <w:sdtEndPr>
        <w:rPr>
          <w:rStyle w:val="preformatted"/>
        </w:rPr>
      </w:sdtEndPr>
      <w:sdtContent>
        <w:bookmarkStart w:id="0" w:name="_GoBack" w:displacedByCustomXml="prev"/>
        <w:p w14:paraId="5C727174" w14:textId="77777777" w:rsidR="00273985" w:rsidRPr="00641598" w:rsidRDefault="006F4601" w:rsidP="00641598">
          <w:pPr>
            <w:keepNext/>
            <w:rPr>
              <w:rFonts w:asciiTheme="minorHAnsi" w:hAnsiTheme="minorHAnsi"/>
              <w:b/>
              <w:color w:val="000000"/>
              <w:sz w:val="21"/>
              <w:szCs w:val="21"/>
            </w:rPr>
          </w:pPr>
          <w:r w:rsidRPr="00641598">
            <w:rPr>
              <w:rStyle w:val="preformatted"/>
              <w:rFonts w:asciiTheme="minorHAnsi" w:hAnsiTheme="minorHAnsi"/>
              <w:b/>
              <w:color w:val="000000"/>
              <w:sz w:val="21"/>
              <w:szCs w:val="21"/>
            </w:rPr>
            <w:t xml:space="preserve">                                          </w:t>
          </w:r>
        </w:p>
        <w:bookmarkEnd w:id="0" w:displacedByCustomXml="next"/>
      </w:sdtContent>
    </w:sdt>
    <w:p w14:paraId="2D775FAF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se sídlem: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3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579E8FAB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4"/>
          <w:placeholder>
            <w:docPart w:val="DefaultPlaceholder_22675703"/>
          </w:placeholder>
        </w:sdtPr>
        <w:sdtEndPr>
          <w:rPr>
            <w:rStyle w:val="nowrap"/>
          </w:rPr>
        </w:sdtEndPr>
        <w:sdtContent>
          <w:r w:rsidRPr="00641598">
            <w:rPr>
              <w:rStyle w:val="nowrap"/>
              <w:rFonts w:asciiTheme="minorHAnsi" w:hAnsiTheme="minorHAnsi"/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rStyle w:val="nowrap"/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78FA7DD1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DIČ: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3CB9ADF1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zastoupená: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3A52C97F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zapsaná v Obchodním rejstříku vedeném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4"/>
          <w:placeholder>
            <w:docPart w:val="DefaultPlaceholder_22675703"/>
          </w:placeholder>
        </w:sdtPr>
        <w:sdtEndPr/>
        <w:sdtContent>
          <w:r w:rsidR="00EF5CB8" w:rsidRPr="00641598">
            <w:rPr>
              <w:rFonts w:asciiTheme="minorHAnsi" w:hAnsiTheme="minorHAnsi"/>
              <w:color w:val="000000"/>
              <w:sz w:val="21"/>
              <w:szCs w:val="21"/>
            </w:rPr>
            <w:t>....................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soudem</w:t>
      </w:r>
      <w:r w:rsidR="00EF5CB8" w:rsidRPr="00641598">
        <w:rPr>
          <w:rFonts w:asciiTheme="minorHAnsi" w:hAnsiTheme="minorHAnsi"/>
          <w:color w:val="000000"/>
          <w:sz w:val="21"/>
          <w:szCs w:val="21"/>
        </w:rPr>
        <w:t xml:space="preserve"> v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7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oddíl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vložka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9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</w:sdtContent>
      </w:sdt>
    </w:p>
    <w:p w14:paraId="1508E9E7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bankovní spojení: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1201F174" w14:textId="77777777" w:rsidR="00273985" w:rsidRPr="00641598" w:rsidRDefault="00273985" w:rsidP="00641598">
      <w:pPr>
        <w:rPr>
          <w:rFonts w:asciiTheme="minorHAnsi" w:hAnsiTheme="minorHAnsi"/>
          <w:i/>
          <w:color w:val="000000"/>
          <w:sz w:val="21"/>
          <w:szCs w:val="21"/>
        </w:rPr>
      </w:pPr>
      <w:r w:rsidRPr="00641598">
        <w:rPr>
          <w:rFonts w:asciiTheme="minorHAnsi" w:hAnsiTheme="minorHAnsi"/>
          <w:bCs/>
          <w:color w:val="000000"/>
          <w:sz w:val="21"/>
          <w:szCs w:val="21"/>
        </w:rPr>
        <w:t xml:space="preserve">na straně druhé </w:t>
      </w:r>
      <w:r w:rsidRPr="00641598">
        <w:rPr>
          <w:rFonts w:asciiTheme="minorHAnsi" w:hAnsiTheme="minorHAnsi"/>
          <w:color w:val="000000"/>
          <w:sz w:val="21"/>
          <w:szCs w:val="21"/>
        </w:rPr>
        <w:t>jako</w:t>
      </w:r>
      <w:r w:rsidRPr="00641598">
        <w:rPr>
          <w:rFonts w:asciiTheme="minorHAnsi" w:hAnsiTheme="minorHAnsi"/>
          <w:i/>
          <w:color w:val="000000"/>
          <w:sz w:val="21"/>
          <w:szCs w:val="21"/>
        </w:rPr>
        <w:t xml:space="preserve"> „poskytovatel“</w:t>
      </w:r>
    </w:p>
    <w:p w14:paraId="6F989AE5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C7B4664" w14:textId="77777777"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30484644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5FBC73AC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tuto</w:t>
      </w:r>
    </w:p>
    <w:p w14:paraId="5BAE6693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CA1EE1E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7B38D122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DBBF631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3EE0A4EB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B23B385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33AAE197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641598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SMLOUVU O SPOLUPRÁCI </w:t>
      </w:r>
    </w:p>
    <w:p w14:paraId="3D9D2364" w14:textId="77777777" w:rsidR="00273985" w:rsidRPr="00641598" w:rsidRDefault="00273985" w:rsidP="00641598">
      <w:pPr>
        <w:jc w:val="center"/>
        <w:rPr>
          <w:rFonts w:asciiTheme="minorHAnsi" w:hAnsiTheme="minorHAnsi" w:cs="Arial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color w:val="000000"/>
          <w:sz w:val="21"/>
          <w:szCs w:val="21"/>
        </w:rPr>
        <w:t xml:space="preserve">uzavřenou dle </w:t>
      </w:r>
      <w:proofErr w:type="gramStart"/>
      <w:r w:rsidRPr="00641598">
        <w:rPr>
          <w:rFonts w:asciiTheme="minorHAnsi" w:hAnsiTheme="minorHAnsi" w:cs="Arial"/>
          <w:color w:val="000000"/>
          <w:sz w:val="21"/>
          <w:szCs w:val="21"/>
        </w:rPr>
        <w:t>§  1746</w:t>
      </w:r>
      <w:proofErr w:type="gramEnd"/>
      <w:r w:rsidRPr="00641598">
        <w:rPr>
          <w:rFonts w:asciiTheme="minorHAnsi" w:hAnsiTheme="minorHAnsi" w:cs="Arial"/>
          <w:color w:val="000000"/>
          <w:sz w:val="21"/>
          <w:szCs w:val="21"/>
        </w:rPr>
        <w:t xml:space="preserve"> odst. 2. zákona č. 89/2012 Sb. občanského zákoníku v platném znění</w:t>
      </w:r>
    </w:p>
    <w:p w14:paraId="50637C62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13A7994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FAF7B21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A136806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58A6926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9F0AEC5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16D9ED8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573B828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36CC1C0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E51E04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615010C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ED5DE4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DBC6CF5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0ACCAD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FEDAFA1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</w:p>
    <w:p w14:paraId="0C77AF6C" w14:textId="77777777"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lastRenderedPageBreak/>
        <w:t>I.</w:t>
      </w:r>
    </w:p>
    <w:p w14:paraId="6691867E" w14:textId="77777777"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t>Úvodní ustanovení</w:t>
      </w:r>
    </w:p>
    <w:p w14:paraId="77E17BD1" w14:textId="77777777" w:rsidR="00273985" w:rsidRPr="00641598" w:rsidRDefault="00273985" w:rsidP="00641598">
      <w:pPr>
        <w:jc w:val="both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1.</w:t>
      </w:r>
      <w:r w:rsidRPr="00641598">
        <w:rPr>
          <w:rFonts w:asciiTheme="minorHAnsi" w:hAnsiTheme="minorHAnsi"/>
          <w:sz w:val="21"/>
          <w:szCs w:val="21"/>
        </w:rPr>
        <w:tab/>
        <w:t xml:space="preserve">Smluvní </w:t>
      </w:r>
      <w:r w:rsidRPr="00641598">
        <w:rPr>
          <w:rFonts w:asciiTheme="minorHAnsi" w:hAnsiTheme="minorHAnsi" w:cs="Arial"/>
          <w:sz w:val="21"/>
          <w:szCs w:val="21"/>
        </w:rPr>
        <w:t>strany</w:t>
      </w:r>
      <w:r w:rsidRPr="00641598">
        <w:rPr>
          <w:rFonts w:asciiTheme="minorHAnsi" w:hAnsiTheme="minorHAnsi"/>
          <w:sz w:val="21"/>
          <w:szCs w:val="21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2057FE48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6AC2E5A6" w14:textId="37EF4170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 xml:space="preserve">Tato smlouva je uzavírána na základě výsledků </w:t>
      </w:r>
      <w:r w:rsidR="00F21F2F">
        <w:rPr>
          <w:rFonts w:asciiTheme="minorHAnsi" w:hAnsiTheme="minorHAnsi"/>
          <w:sz w:val="21"/>
          <w:szCs w:val="21"/>
        </w:rPr>
        <w:t>veřejné zakázky malého rozsahu</w:t>
      </w:r>
      <w:r w:rsidRPr="00641598">
        <w:rPr>
          <w:rFonts w:asciiTheme="minorHAnsi" w:hAnsiTheme="minorHAnsi"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„</w:t>
      </w:r>
      <w:r w:rsidR="007E59E2" w:rsidRPr="007E59E2">
        <w:rPr>
          <w:rFonts w:asciiTheme="minorHAnsi" w:hAnsiTheme="minorHAnsi"/>
          <w:bCs/>
          <w:sz w:val="21"/>
          <w:szCs w:val="21"/>
        </w:rPr>
        <w:t>Technické služby spojené s průběhem odborné akce FN Olomouc – konference Veřejné zakázky ve zdravotnictví 2025</w:t>
      </w:r>
      <w:r w:rsidRPr="00641598">
        <w:rPr>
          <w:rFonts w:asciiTheme="minorHAnsi" w:hAnsiTheme="minorHAnsi"/>
          <w:sz w:val="21"/>
          <w:szCs w:val="21"/>
        </w:rPr>
        <w:t xml:space="preserve">, evidenční číslo </w:t>
      </w:r>
      <w:r w:rsidR="0010644D" w:rsidRPr="0010644D">
        <w:rPr>
          <w:rFonts w:asciiTheme="minorHAnsi" w:hAnsiTheme="minorHAnsi"/>
          <w:b/>
          <w:sz w:val="21"/>
          <w:szCs w:val="21"/>
        </w:rPr>
        <w:t>VZ-2025-000993</w:t>
      </w:r>
      <w:r w:rsidR="003203BF" w:rsidRPr="00641598">
        <w:rPr>
          <w:rFonts w:asciiTheme="minorHAnsi" w:hAnsiTheme="minorHAnsi"/>
          <w:b/>
          <w:sz w:val="21"/>
          <w:szCs w:val="21"/>
        </w:rPr>
        <w:t xml:space="preserve">. </w:t>
      </w:r>
      <w:r w:rsidRPr="00641598">
        <w:rPr>
          <w:rFonts w:asciiTheme="minorHAnsi" w:hAnsiTheme="minorHAnsi"/>
          <w:sz w:val="21"/>
          <w:szCs w:val="21"/>
        </w:rPr>
        <w:t xml:space="preserve">V případě, že je v této smlouvě odkazováno na zadávací dokumentaci, má se na mysli zadávací dokumentace vztahující se k uvedené </w:t>
      </w:r>
      <w:r w:rsidR="009F1A55" w:rsidRPr="00641598">
        <w:rPr>
          <w:rFonts w:asciiTheme="minorHAnsi" w:hAnsiTheme="minorHAnsi"/>
          <w:sz w:val="21"/>
          <w:szCs w:val="21"/>
        </w:rPr>
        <w:t>zakázce</w:t>
      </w:r>
      <w:r w:rsidRPr="00641598">
        <w:rPr>
          <w:rFonts w:asciiTheme="minorHAnsi" w:hAnsiTheme="minorHAnsi"/>
          <w:sz w:val="21"/>
          <w:szCs w:val="21"/>
        </w:rPr>
        <w:t>.</w:t>
      </w:r>
    </w:p>
    <w:p w14:paraId="51F0F4CF" w14:textId="77777777" w:rsidR="00EF5CB8" w:rsidRPr="00641598" w:rsidRDefault="00EF5CB8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</w:p>
    <w:p w14:paraId="23EC8B6F" w14:textId="77777777"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II.</w:t>
      </w:r>
    </w:p>
    <w:p w14:paraId="44ADD9D2" w14:textId="77777777"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Předmět smlouvy</w:t>
      </w:r>
    </w:p>
    <w:p w14:paraId="5C8A257A" w14:textId="727FF40C" w:rsidR="00273985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Smluvní strany úvodem této smlouvy společně konstatují, že účelem této smlouvy je stanovení práv a povinností smluvních stran s cílem </w:t>
      </w:r>
      <w:r w:rsidR="007E59E2">
        <w:rPr>
          <w:rFonts w:asciiTheme="minorHAnsi" w:hAnsiTheme="minorHAnsi"/>
          <w:color w:val="000000"/>
          <w:sz w:val="21"/>
          <w:szCs w:val="21"/>
        </w:rPr>
        <w:t>technické zabezpečení po dobu konání</w:t>
      </w:r>
      <w:r w:rsidR="0001588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7E59E2">
        <w:rPr>
          <w:rFonts w:asciiTheme="minorHAnsi" w:hAnsiTheme="minorHAnsi"/>
          <w:color w:val="000000"/>
          <w:sz w:val="21"/>
          <w:szCs w:val="21"/>
        </w:rPr>
        <w:t>odborné v</w:t>
      </w:r>
      <w:r w:rsidR="0001588A">
        <w:rPr>
          <w:rFonts w:asciiTheme="minorHAnsi" w:hAnsiTheme="minorHAnsi"/>
          <w:color w:val="000000"/>
          <w:sz w:val="21"/>
          <w:szCs w:val="21"/>
        </w:rPr>
        <w:t>zdělávací akce:</w:t>
      </w:r>
      <w:r w:rsidR="00ED0B26"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konference </w:t>
      </w:r>
      <w:r w:rsidR="00160124">
        <w:rPr>
          <w:rFonts w:asciiTheme="minorHAnsi" w:hAnsiTheme="minorHAnsi"/>
          <w:color w:val="000000"/>
          <w:sz w:val="21"/>
          <w:szCs w:val="21"/>
        </w:rPr>
        <w:t>Veřejné zakázky ve zdravotnictví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AA69FA">
        <w:rPr>
          <w:rFonts w:asciiTheme="minorHAnsi" w:hAnsiTheme="minorHAnsi"/>
          <w:color w:val="000000"/>
          <w:sz w:val="21"/>
          <w:szCs w:val="21"/>
        </w:rPr>
        <w:t>202</w:t>
      </w:r>
      <w:r w:rsidR="00911A9E">
        <w:rPr>
          <w:rFonts w:asciiTheme="minorHAnsi" w:hAnsiTheme="minorHAnsi"/>
          <w:color w:val="000000"/>
          <w:sz w:val="21"/>
          <w:szCs w:val="21"/>
        </w:rPr>
        <w:t>5</w:t>
      </w:r>
      <w:r w:rsidR="00AA69F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3D39B8">
        <w:rPr>
          <w:rFonts w:asciiTheme="minorHAnsi" w:hAnsiTheme="minorHAnsi"/>
          <w:color w:val="000000"/>
          <w:sz w:val="21"/>
          <w:szCs w:val="21"/>
        </w:rPr>
        <w:t>(dále jen „akce“)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, která bude realizována ve dnech </w:t>
      </w:r>
      <w:r w:rsidR="00563ADF">
        <w:rPr>
          <w:rFonts w:asciiTheme="minorHAnsi" w:hAnsiTheme="minorHAnsi"/>
          <w:color w:val="000000"/>
          <w:sz w:val="21"/>
          <w:szCs w:val="21"/>
        </w:rPr>
        <w:t>1</w:t>
      </w:r>
      <w:r w:rsidR="00911A9E">
        <w:rPr>
          <w:rFonts w:asciiTheme="minorHAnsi" w:hAnsiTheme="minorHAnsi"/>
          <w:color w:val="000000"/>
          <w:sz w:val="21"/>
          <w:szCs w:val="21"/>
        </w:rPr>
        <w:t>5.</w:t>
      </w:r>
      <w:r w:rsidR="00FD4AF7">
        <w:rPr>
          <w:rFonts w:asciiTheme="minorHAnsi" w:hAnsiTheme="minorHAnsi"/>
          <w:color w:val="000000"/>
          <w:sz w:val="21"/>
          <w:szCs w:val="21"/>
        </w:rPr>
        <w:t xml:space="preserve"> - </w:t>
      </w:r>
      <w:r w:rsidR="00B807B7">
        <w:rPr>
          <w:rFonts w:asciiTheme="minorHAnsi" w:hAnsiTheme="minorHAnsi"/>
          <w:color w:val="000000"/>
          <w:sz w:val="21"/>
          <w:szCs w:val="21"/>
        </w:rPr>
        <w:t>1</w:t>
      </w:r>
      <w:r w:rsidR="00911A9E">
        <w:rPr>
          <w:rFonts w:asciiTheme="minorHAnsi" w:hAnsiTheme="minorHAnsi"/>
          <w:color w:val="000000"/>
          <w:sz w:val="21"/>
          <w:szCs w:val="21"/>
        </w:rPr>
        <w:t>7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>.</w:t>
      </w:r>
      <w:r w:rsidR="00041511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031B3">
        <w:rPr>
          <w:rFonts w:asciiTheme="minorHAnsi" w:hAnsiTheme="minorHAnsi"/>
          <w:color w:val="000000"/>
          <w:sz w:val="21"/>
          <w:szCs w:val="21"/>
        </w:rPr>
        <w:t>9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>. 202</w:t>
      </w:r>
      <w:r w:rsidR="00911A9E">
        <w:rPr>
          <w:rFonts w:asciiTheme="minorHAnsi" w:hAnsiTheme="minorHAnsi"/>
          <w:color w:val="000000"/>
          <w:sz w:val="21"/>
          <w:szCs w:val="21"/>
        </w:rPr>
        <w:t>5</w:t>
      </w:r>
      <w:r w:rsidR="0001588A">
        <w:rPr>
          <w:rFonts w:asciiTheme="minorHAnsi" w:hAnsiTheme="minorHAnsi"/>
          <w:color w:val="000000"/>
          <w:sz w:val="21"/>
          <w:szCs w:val="21"/>
        </w:rPr>
        <w:t>.</w:t>
      </w:r>
    </w:p>
    <w:p w14:paraId="3ACCB182" w14:textId="77777777" w:rsidR="0001588A" w:rsidRPr="00641598" w:rsidRDefault="0001588A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9C28930" w14:textId="77777777" w:rsidR="00273985" w:rsidRPr="00641598" w:rsidRDefault="00273985" w:rsidP="00641598">
      <w:pPr>
        <w:pStyle w:val="Nadpis2"/>
        <w:jc w:val="both"/>
        <w:rPr>
          <w:rFonts w:asciiTheme="minorHAnsi" w:hAnsiTheme="minorHAnsi" w:cs="Calibri"/>
          <w:b w:val="0"/>
          <w:color w:val="000000"/>
          <w:sz w:val="21"/>
          <w:szCs w:val="21"/>
        </w:rPr>
      </w:pPr>
      <w:r w:rsidRPr="00641598">
        <w:rPr>
          <w:rFonts w:asciiTheme="minorHAnsi" w:hAnsiTheme="minorHAnsi"/>
          <w:b w:val="0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Smluvní strany společně prohlašují, že si za účelem bezproblémového průběhu vzájemné spolupráce dle této smlouvy sdělily veškeré potřebné informace, s tím, že přesný a konečný počet </w:t>
      </w:r>
      <w:r w:rsidR="006D2C73"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>účastníků akce</w:t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 bude upřesněn 5 pracovních dní před konáním akce. Smluvní strany prohlašují, že poskytnuté informace považují za dostačující k posouzení jejich schopnosti dostát svým závazkům vyplývajícím z této smlouvy. </w:t>
      </w:r>
    </w:p>
    <w:p w14:paraId="1715E2C9" w14:textId="77777777" w:rsidR="00273985" w:rsidRPr="00641598" w:rsidRDefault="00273985" w:rsidP="00641598">
      <w:pPr>
        <w:pStyle w:val="Zkladntextodsazen"/>
        <w:spacing w:after="0"/>
        <w:ind w:left="0"/>
        <w:rPr>
          <w:rFonts w:asciiTheme="minorHAnsi" w:eastAsia="Calibri" w:hAnsiTheme="minorHAnsi"/>
          <w:color w:val="000000"/>
          <w:sz w:val="21"/>
          <w:szCs w:val="21"/>
        </w:rPr>
      </w:pPr>
    </w:p>
    <w:p w14:paraId="3DAA0586" w14:textId="7D10A75F" w:rsidR="00273985" w:rsidRPr="00641598" w:rsidRDefault="00273985" w:rsidP="00641598">
      <w:pPr>
        <w:pStyle w:val="Zkladntextodsazen"/>
        <w:spacing w:after="0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se dohodly, že poskytovatel pro objednatele</w:t>
      </w:r>
      <w:r w:rsidR="00D152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color w:val="000000"/>
          <w:sz w:val="21"/>
          <w:szCs w:val="21"/>
        </w:rPr>
        <w:t>zajist</w:t>
      </w:r>
      <w:r w:rsidR="00D152D9">
        <w:rPr>
          <w:rFonts w:asciiTheme="minorHAnsi" w:hAnsiTheme="minorHAnsi"/>
          <w:color w:val="000000"/>
          <w:sz w:val="21"/>
          <w:szCs w:val="21"/>
        </w:rPr>
        <w:t>í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7E59E2">
        <w:rPr>
          <w:rFonts w:asciiTheme="minorHAnsi" w:hAnsiTheme="minorHAnsi"/>
          <w:color w:val="000000"/>
          <w:sz w:val="21"/>
          <w:szCs w:val="21"/>
        </w:rPr>
        <w:t>veškeré požadované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 služby dle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specifikace uveden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é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Příloze č. 1 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>této smlouvy</w:t>
      </w:r>
      <w:r w:rsidR="003D39B8">
        <w:rPr>
          <w:rFonts w:asciiTheme="minorHAnsi" w:hAnsiTheme="minorHAnsi"/>
          <w:color w:val="000000"/>
          <w:sz w:val="21"/>
          <w:szCs w:val="21"/>
        </w:rPr>
        <w:t>,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přičemž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veškeré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náklady </w:t>
      </w:r>
      <w:r w:rsidR="00D152D9">
        <w:rPr>
          <w:rFonts w:asciiTheme="minorHAnsi" w:hAnsiTheme="minorHAnsi"/>
          <w:color w:val="000000"/>
          <w:sz w:val="21"/>
          <w:szCs w:val="21"/>
        </w:rPr>
        <w:t>na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uvedené služby jsou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již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zahrnuty v ceně dle čl. IV této smlouvy. 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Organizátorství akce v rozsahu nad rámec Přílohy č. 1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této smlouvy </w:t>
      </w:r>
      <w:r w:rsidR="003D39B8">
        <w:rPr>
          <w:rFonts w:asciiTheme="minorHAnsi" w:hAnsiTheme="minorHAnsi"/>
          <w:color w:val="000000"/>
          <w:sz w:val="21"/>
          <w:szCs w:val="21"/>
        </w:rPr>
        <w:t>zůstává vyhrazeno objednateli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3EA2AA9D" w14:textId="77777777" w:rsidR="00273985" w:rsidRPr="00641598" w:rsidRDefault="00273985" w:rsidP="00641598">
      <w:pPr>
        <w:ind w:left="426"/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1782713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Objednatel se zavazuje za výše uvedené řádně provedené služby zaplatit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poskytovateli </w:t>
      </w:r>
      <w:r w:rsidRPr="00641598">
        <w:rPr>
          <w:rFonts w:asciiTheme="minorHAnsi" w:hAnsiTheme="minorHAnsi"/>
          <w:color w:val="000000"/>
          <w:sz w:val="21"/>
          <w:szCs w:val="21"/>
        </w:rPr>
        <w:t>odměnu sjednanou v</w:t>
      </w:r>
      <w:r w:rsidR="00424665">
        <w:rPr>
          <w:rFonts w:asciiTheme="minorHAnsi" w:hAnsiTheme="minorHAnsi"/>
          <w:color w:val="000000"/>
          <w:sz w:val="21"/>
          <w:szCs w:val="21"/>
        </w:rPr>
        <w:t> čl. IV. této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smlouv</w:t>
      </w:r>
      <w:r w:rsidR="00424665">
        <w:rPr>
          <w:rFonts w:asciiTheme="minorHAnsi" w:hAnsiTheme="minorHAnsi"/>
          <w:color w:val="000000"/>
          <w:sz w:val="21"/>
          <w:szCs w:val="21"/>
        </w:rPr>
        <w:t>y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797FB5CD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36E78A1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III.</w:t>
      </w:r>
    </w:p>
    <w:p w14:paraId="301680F2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Práva a povinnosti smluvních stran</w:t>
      </w:r>
    </w:p>
    <w:p w14:paraId="6A5D9030" w14:textId="5216F2CC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Na základě výzvy objednatele je poskytovatel povinen představit </w:t>
      </w:r>
      <w:r w:rsidR="007E59E2">
        <w:rPr>
          <w:rFonts w:asciiTheme="minorHAnsi" w:hAnsiTheme="minorHAnsi"/>
          <w:color w:val="000000"/>
          <w:sz w:val="21"/>
          <w:szCs w:val="21"/>
        </w:rPr>
        <w:t>techniku</w:t>
      </w:r>
      <w:r w:rsidRPr="00641598">
        <w:rPr>
          <w:rFonts w:asciiTheme="minorHAnsi" w:hAnsiTheme="minorHAnsi"/>
          <w:color w:val="000000"/>
          <w:sz w:val="21"/>
          <w:szCs w:val="21"/>
        </w:rPr>
        <w:t>, k</w:t>
      </w:r>
      <w:r w:rsidR="007E59E2">
        <w:rPr>
          <w:rFonts w:asciiTheme="minorHAnsi" w:hAnsiTheme="minorHAnsi"/>
          <w:color w:val="000000"/>
          <w:sz w:val="21"/>
          <w:szCs w:val="21"/>
        </w:rPr>
        <w:t xml:space="preserve">terá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bude </w:t>
      </w:r>
      <w:r w:rsidR="007E59E2">
        <w:rPr>
          <w:rFonts w:asciiTheme="minorHAnsi" w:hAnsiTheme="minorHAnsi"/>
          <w:color w:val="000000"/>
          <w:sz w:val="21"/>
          <w:szCs w:val="21"/>
        </w:rPr>
        <w:t>po d</w:t>
      </w:r>
      <w:r w:rsidR="00423AC0">
        <w:rPr>
          <w:rFonts w:asciiTheme="minorHAnsi" w:hAnsiTheme="minorHAnsi"/>
          <w:color w:val="000000"/>
          <w:sz w:val="21"/>
          <w:szCs w:val="21"/>
        </w:rPr>
        <w:t>o</w:t>
      </w:r>
      <w:r w:rsidR="007E59E2">
        <w:rPr>
          <w:rFonts w:asciiTheme="minorHAnsi" w:hAnsiTheme="minorHAnsi"/>
          <w:color w:val="000000"/>
          <w:sz w:val="21"/>
          <w:szCs w:val="21"/>
        </w:rPr>
        <w:t xml:space="preserve">bu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vzdělávací akce </w:t>
      </w:r>
      <w:r w:rsidR="007E59E2">
        <w:rPr>
          <w:rFonts w:asciiTheme="minorHAnsi" w:hAnsiTheme="minorHAnsi"/>
          <w:color w:val="000000"/>
          <w:sz w:val="21"/>
          <w:szCs w:val="21"/>
        </w:rPr>
        <w:t>využita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22717E32" w14:textId="494A192A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objednatele: 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 xml:space="preserve">Ing. </w:t>
      </w:r>
      <w:r w:rsidR="00563ADF">
        <w:rPr>
          <w:rFonts w:asciiTheme="minorHAnsi" w:hAnsiTheme="minorHAnsi"/>
          <w:color w:val="000000"/>
          <w:sz w:val="21"/>
          <w:szCs w:val="21"/>
        </w:rPr>
        <w:t>Petr Hrabálek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, </w:t>
      </w:r>
      <w:r w:rsidR="00563ADF">
        <w:rPr>
          <w:rFonts w:asciiTheme="minorHAnsi" w:hAnsiTheme="minorHAnsi"/>
          <w:color w:val="000000"/>
          <w:sz w:val="21"/>
          <w:szCs w:val="21"/>
        </w:rPr>
        <w:t>petr.hrabalek@fnol.cz,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tel.: 588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 444 </w:t>
      </w:r>
      <w:r w:rsidR="00563ADF">
        <w:rPr>
          <w:rFonts w:asciiTheme="minorHAnsi" w:hAnsiTheme="minorHAnsi"/>
          <w:color w:val="000000"/>
          <w:sz w:val="21"/>
          <w:szCs w:val="21"/>
        </w:rPr>
        <w:t>936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77030832" w14:textId="77777777" w:rsidR="001B186F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poskytovatele: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0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.</w:t>
          </w:r>
        </w:sdtContent>
      </w:sdt>
    </w:p>
    <w:p w14:paraId="4A5E63AB" w14:textId="77777777" w:rsidR="009F1A55" w:rsidRPr="00641598" w:rsidRDefault="009F1A55" w:rsidP="00641598">
      <w:pPr>
        <w:jc w:val="both"/>
        <w:rPr>
          <w:rFonts w:asciiTheme="minorHAnsi" w:hAnsiTheme="minorHAnsi"/>
          <w:b/>
          <w:sz w:val="21"/>
          <w:szCs w:val="21"/>
        </w:rPr>
      </w:pPr>
    </w:p>
    <w:p w14:paraId="22227A8E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IV.</w:t>
      </w:r>
    </w:p>
    <w:p w14:paraId="1FC44E7D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Cena za poskytnutí služeb a platební podmínky</w:t>
      </w:r>
    </w:p>
    <w:p w14:paraId="4903CE07" w14:textId="77777777" w:rsidR="00273985" w:rsidRDefault="00273985" w:rsidP="0001588A">
      <w:pPr>
        <w:pStyle w:val="Odstavecseseznamem"/>
        <w:numPr>
          <w:ilvl w:val="0"/>
          <w:numId w:val="33"/>
        </w:numPr>
        <w:spacing w:after="0" w:line="240" w:lineRule="auto"/>
        <w:ind w:left="709"/>
        <w:jc w:val="both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Celková cena za předmět plnění činí </w:t>
      </w:r>
      <w:sdt>
        <w:sdtPr>
          <w:rPr>
            <w:rFonts w:asciiTheme="minorHAnsi" w:hAnsiTheme="minorHAnsi"/>
            <w:sz w:val="21"/>
            <w:szCs w:val="21"/>
          </w:rPr>
          <w:id w:val="2378411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…………………</w:t>
          </w:r>
          <w:proofErr w:type="gramStart"/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b/>
              <w:sz w:val="21"/>
              <w:szCs w:val="21"/>
            </w:rPr>
            <w:t>,-</w:t>
          </w:r>
        </w:sdtContent>
      </w:sdt>
      <w:r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="00EF5CB8"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Kč včetně DPH.</w:t>
      </w:r>
    </w:p>
    <w:p w14:paraId="3203BA5C" w14:textId="77777777" w:rsidR="0001588A" w:rsidRPr="0001588A" w:rsidRDefault="0001588A" w:rsidP="0001588A">
      <w:pPr>
        <w:jc w:val="both"/>
        <w:rPr>
          <w:rFonts w:asciiTheme="minorHAnsi" w:hAnsiTheme="minorHAnsi"/>
          <w:b/>
          <w:sz w:val="21"/>
          <w:szCs w:val="21"/>
        </w:rPr>
      </w:pPr>
    </w:p>
    <w:p w14:paraId="541130C4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>Cena je sjednána jako pevná a nejvýše přípustná a zahrnuje veškeré náklady, jejichž vynaložení je nutné na řádné a včasné splnění předmětu smlouvy.</w:t>
      </w:r>
    </w:p>
    <w:p w14:paraId="3288A4C6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3F26040A" w14:textId="77777777" w:rsidR="00956DFE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>Cena za poskytnutí služeb je maximální a nemůže být navýšena ani v případě zvýšení sazby DPH.</w:t>
      </w:r>
    </w:p>
    <w:p w14:paraId="3075D1BE" w14:textId="77777777" w:rsidR="00273985" w:rsidRPr="00641598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14:paraId="32FC4542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V.</w:t>
      </w:r>
    </w:p>
    <w:p w14:paraId="12F9C9A6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Platební podmínky</w:t>
      </w:r>
    </w:p>
    <w:p w14:paraId="13B9A286" w14:textId="0BE08503" w:rsidR="00273985" w:rsidRPr="00641598" w:rsidRDefault="00273985" w:rsidP="00641598">
      <w:pPr>
        <w:pStyle w:val="Odstavec"/>
        <w:numPr>
          <w:ilvl w:val="0"/>
          <w:numId w:val="20"/>
        </w:numPr>
        <w:spacing w:before="0"/>
        <w:ind w:left="0" w:firstLin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Objednatel neposkytuje a poskytovatel není oprávněn požadovat</w:t>
      </w:r>
      <w:r w:rsidRPr="00641598">
        <w:rPr>
          <w:rFonts w:asciiTheme="minorHAnsi" w:hAnsiTheme="minorHAnsi"/>
          <w:color w:val="FF0000"/>
          <w:sz w:val="21"/>
          <w:szCs w:val="21"/>
        </w:rPr>
        <w:t xml:space="preserve"> </w:t>
      </w:r>
      <w:r w:rsidRPr="00641598">
        <w:rPr>
          <w:rFonts w:asciiTheme="minorHAnsi" w:hAnsiTheme="minorHAnsi"/>
          <w:sz w:val="21"/>
          <w:szCs w:val="21"/>
        </w:rPr>
        <w:t>zálohy. Cena bude objednatelem uhrazena na základě faktury vystavené poskytovatelem a doručené objednateli. Poskytovatel je oprávněn fakturu vystavit nejdříve po realizaci akce. Poskytovatel zpracuje fakturu dle reáln</w:t>
      </w:r>
      <w:r w:rsidR="007E59E2">
        <w:rPr>
          <w:rFonts w:asciiTheme="minorHAnsi" w:hAnsiTheme="minorHAnsi"/>
          <w:sz w:val="21"/>
          <w:szCs w:val="21"/>
        </w:rPr>
        <w:t xml:space="preserve">ě poskytnutého rozsahu </w:t>
      </w:r>
      <w:r w:rsidR="007E59E2">
        <w:rPr>
          <w:rFonts w:asciiTheme="minorHAnsi" w:hAnsiTheme="minorHAnsi"/>
          <w:sz w:val="21"/>
          <w:szCs w:val="21"/>
        </w:rPr>
        <w:lastRenderedPageBreak/>
        <w:t xml:space="preserve">služeb, </w:t>
      </w:r>
      <w:r w:rsidRPr="00641598">
        <w:rPr>
          <w:rFonts w:asciiTheme="minorHAnsi" w:hAnsiTheme="minorHAnsi"/>
          <w:sz w:val="21"/>
          <w:szCs w:val="21"/>
        </w:rPr>
        <w:t xml:space="preserve">který </w:t>
      </w:r>
      <w:r w:rsidR="007E59E2">
        <w:rPr>
          <w:rFonts w:asciiTheme="minorHAnsi" w:hAnsiTheme="minorHAnsi"/>
          <w:sz w:val="21"/>
          <w:szCs w:val="21"/>
        </w:rPr>
        <w:t xml:space="preserve">může být </w:t>
      </w:r>
      <w:r w:rsidRPr="00641598">
        <w:rPr>
          <w:rFonts w:asciiTheme="minorHAnsi" w:hAnsiTheme="minorHAnsi"/>
          <w:sz w:val="21"/>
          <w:szCs w:val="21"/>
        </w:rPr>
        <w:t xml:space="preserve">zadavatelem </w:t>
      </w:r>
      <w:r w:rsidR="007E59E2">
        <w:rPr>
          <w:rFonts w:asciiTheme="minorHAnsi" w:hAnsiTheme="minorHAnsi"/>
          <w:sz w:val="21"/>
          <w:szCs w:val="21"/>
        </w:rPr>
        <w:t xml:space="preserve">upraven </w:t>
      </w:r>
      <w:r w:rsidRPr="00641598">
        <w:rPr>
          <w:rFonts w:asciiTheme="minorHAnsi" w:hAnsiTheme="minorHAnsi"/>
          <w:sz w:val="21"/>
          <w:szCs w:val="21"/>
        </w:rPr>
        <w:t xml:space="preserve">nejpozději do 5 kalendářních dnů před zahájením akce. Storno podmínky – změny v požadavcích zadavatele nahlášené do 5 kalendářních dnů </w:t>
      </w:r>
      <w:r w:rsidR="000171F2">
        <w:rPr>
          <w:rFonts w:asciiTheme="minorHAnsi" w:hAnsiTheme="minorHAnsi"/>
          <w:sz w:val="21"/>
          <w:szCs w:val="21"/>
        </w:rPr>
        <w:t xml:space="preserve">před zahájením akce </w:t>
      </w:r>
      <w:r w:rsidRPr="00641598">
        <w:rPr>
          <w:rFonts w:asciiTheme="minorHAnsi" w:hAnsiTheme="minorHAnsi"/>
          <w:sz w:val="21"/>
          <w:szCs w:val="21"/>
        </w:rPr>
        <w:t>budou bez storno poplatku. Jiné storno podmínky stanoví uchazeč v příloze č.2 této smlouvy.</w:t>
      </w:r>
    </w:p>
    <w:p w14:paraId="539CB184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3D52EFB1" w14:textId="423795DF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</w:r>
      <w:r w:rsidR="00982A64" w:rsidRPr="000C3967">
        <w:rPr>
          <w:rFonts w:asciiTheme="minorHAnsi" w:hAnsiTheme="minorHAnsi"/>
          <w:sz w:val="21"/>
          <w:szCs w:val="21"/>
        </w:rPr>
        <w:t>P</w:t>
      </w:r>
      <w:r w:rsidR="007E59E2">
        <w:rPr>
          <w:rFonts w:asciiTheme="minorHAnsi" w:hAnsiTheme="minorHAnsi"/>
          <w:sz w:val="21"/>
          <w:szCs w:val="21"/>
        </w:rPr>
        <w:t xml:space="preserve">oskytovatel </w:t>
      </w:r>
      <w:r w:rsidR="00982A64" w:rsidRPr="000C3967">
        <w:rPr>
          <w:rFonts w:asciiTheme="minorHAnsi" w:hAnsiTheme="minorHAnsi"/>
          <w:sz w:val="21"/>
          <w:szCs w:val="21"/>
        </w:rPr>
        <w:t>je povinen vystavit fakturu s náležitostmi daňového dokladu podle zákona č. 235/2004 Sb., o dani z přidané hodnoty, v platném znění a splatností 60 kalendářních dnů ode dne prokazatelného doručení faktury</w:t>
      </w:r>
      <w:r w:rsidR="00982A64">
        <w:rPr>
          <w:rFonts w:asciiTheme="minorHAnsi" w:hAnsiTheme="minorHAnsi"/>
          <w:sz w:val="21"/>
          <w:szCs w:val="21"/>
        </w:rPr>
        <w:t xml:space="preserve"> na adresu kupujícího nebo elektronicky na email </w:t>
      </w:r>
      <w:hyperlink r:id="rId8" w:history="1">
        <w:r w:rsidR="00563ADF" w:rsidRPr="00B80FCC">
          <w:rPr>
            <w:rStyle w:val="Hypertextovodkaz"/>
            <w:rFonts w:asciiTheme="minorHAnsi" w:hAnsiTheme="minorHAnsi"/>
            <w:sz w:val="21"/>
            <w:szCs w:val="21"/>
          </w:rPr>
          <w:t>fin@fnol.cz</w:t>
        </w:r>
      </w:hyperlink>
      <w:r w:rsidR="00982A64">
        <w:rPr>
          <w:rStyle w:val="Hypertextovodkaz"/>
          <w:rFonts w:asciiTheme="minorHAnsi" w:hAnsiTheme="minorHAnsi"/>
          <w:sz w:val="21"/>
          <w:szCs w:val="21"/>
        </w:rPr>
        <w:t xml:space="preserve"> </w:t>
      </w:r>
      <w:r w:rsidR="00982A64" w:rsidRPr="00641598">
        <w:rPr>
          <w:rFonts w:asciiTheme="minorHAnsi" w:hAnsiTheme="minorHAnsi"/>
          <w:sz w:val="21"/>
          <w:szCs w:val="21"/>
        </w:rPr>
        <w:t>a nezbytnou přílohou faktury bude kopie dodacího listu potvrzeného objednatelem v souladu s příslušným ustanovením této smlouvy.</w:t>
      </w:r>
    </w:p>
    <w:p w14:paraId="31C231DE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01FFDFF4" w14:textId="2D4E8E66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 xml:space="preserve">Poskytovatel je dále povinen na každé jednotlivé faktuře, vystavené v rámci obchodního vztahu založeného touto smlouvou, uvést interní evidenční číslo </w:t>
      </w:r>
      <w:r w:rsidR="0010644D" w:rsidRPr="0010644D">
        <w:rPr>
          <w:rFonts w:asciiTheme="minorHAnsi" w:hAnsiTheme="minorHAnsi"/>
          <w:b/>
          <w:sz w:val="21"/>
          <w:szCs w:val="21"/>
        </w:rPr>
        <w:t>VZ-2025-000993</w:t>
      </w:r>
      <w:r w:rsidR="00160124">
        <w:rPr>
          <w:rFonts w:asciiTheme="minorHAnsi" w:hAnsiTheme="minorHAnsi"/>
          <w:b/>
          <w:sz w:val="21"/>
          <w:szCs w:val="21"/>
        </w:rPr>
        <w:t>.</w:t>
      </w:r>
    </w:p>
    <w:p w14:paraId="503F3FFF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258707DC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4.</w:t>
      </w:r>
      <w:r w:rsidRPr="00641598">
        <w:rPr>
          <w:rFonts w:asciiTheme="minorHAnsi" w:hAnsiTheme="minorHAnsi"/>
          <w:sz w:val="21"/>
          <w:szCs w:val="21"/>
        </w:rPr>
        <w:tab/>
        <w:t>V případě, že faktura nebude splňovat veškeré náležitosti, je objednatel oprávněn fakturu prodávajícímu ve lhůtě splatnosti vrátit, přičemž lhůta splatnosti ceny začíná běžet znovu ode dne doručení řádně vystavené faktury objednateli.</w:t>
      </w:r>
    </w:p>
    <w:p w14:paraId="484554D1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26D3C439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Arial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5.</w:t>
      </w:r>
      <w:r w:rsidRPr="00641598">
        <w:rPr>
          <w:rFonts w:asciiTheme="minorHAnsi" w:hAnsiTheme="minorHAnsi"/>
          <w:sz w:val="21"/>
          <w:szCs w:val="21"/>
        </w:rPr>
        <w:tab/>
        <w:t>Cena bude objednatelem uhrazena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251B8092" w14:textId="77777777" w:rsidR="00F66A49" w:rsidRDefault="00F66A49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2B202DEB" w14:textId="77777777" w:rsidR="00641598" w:rsidRPr="00641598" w:rsidRDefault="00641598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0C8E51C9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VI.</w:t>
      </w:r>
    </w:p>
    <w:p w14:paraId="4AE45573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Ukončení smlouvy</w:t>
      </w:r>
    </w:p>
    <w:p w14:paraId="34AEF6EB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vypovězena objednatelem bez udání důvodu s účinky výpovědi ke dni doručení výpovědi poskytovateli.  </w:t>
      </w:r>
    </w:p>
    <w:p w14:paraId="37435C8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E427C7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47AEBD7F" w14:textId="77777777" w:rsidR="00F66A49" w:rsidRDefault="00F66A49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15A8952B" w14:textId="697D6FF7" w:rsidR="00641598" w:rsidRDefault="00641598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0C3D3C69" w14:textId="77777777" w:rsidR="007E59E2" w:rsidRPr="00641598" w:rsidRDefault="007E59E2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7F6F58E6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VII.</w:t>
      </w:r>
    </w:p>
    <w:p w14:paraId="6DB27E4A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Závěrečná ustanovení</w:t>
      </w:r>
    </w:p>
    <w:p w14:paraId="73A3DE22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14:paraId="708DA4ED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4FD0B91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Nastanou-li u některé ze smluvních stran skutečnosti, bránící řádnému plnění této smlouvy, je povinna to ihned bez zbytečného odkladu oznámit druhé straně.</w:t>
      </w:r>
    </w:p>
    <w:p w14:paraId="7AB169B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33108CB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14:paraId="0B2B0487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C596C0A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Tato smlouva je vyhotovena ve dvou stejnopisech, z nichž po jednom obdrží každá ze smluvních stran.</w:t>
      </w:r>
    </w:p>
    <w:p w14:paraId="5D92808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85ABCBA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5.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</w:t>
      </w:r>
      <w:r w:rsidR="005232C0">
        <w:rPr>
          <w:rFonts w:asciiTheme="minorHAnsi" w:hAnsiTheme="minorHAnsi"/>
          <w:color w:val="000000"/>
          <w:sz w:val="21"/>
          <w:szCs w:val="21"/>
        </w:rPr>
        <w:t>s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mlouva nabývá platnosti </w:t>
      </w:r>
      <w:r w:rsidR="00540138">
        <w:rPr>
          <w:rFonts w:asciiTheme="minorHAnsi" w:hAnsiTheme="minorHAnsi"/>
          <w:color w:val="000000"/>
          <w:sz w:val="21"/>
          <w:szCs w:val="21"/>
        </w:rPr>
        <w:t xml:space="preserve">podpisem oběma smluvními stranami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a </w:t>
      </w:r>
      <w:r w:rsidR="00540138">
        <w:rPr>
          <w:rFonts w:asciiTheme="minorHAnsi" w:hAnsiTheme="minorHAnsi"/>
          <w:color w:val="000000"/>
          <w:sz w:val="21"/>
          <w:szCs w:val="21"/>
        </w:rPr>
        <w:t>účinnosti zveřejněním v registru smluv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2C070928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</w:p>
    <w:p w14:paraId="451ED43B" w14:textId="77777777" w:rsidR="007E59E2" w:rsidRDefault="007E59E2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</w:p>
    <w:p w14:paraId="5F58A031" w14:textId="77777777" w:rsidR="007E59E2" w:rsidRDefault="007E59E2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</w:p>
    <w:p w14:paraId="24F7185A" w14:textId="4AC0BE7D"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6.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366DFFD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FD08CA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A4708DE" w14:textId="1EB18742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V Olomouci dne…………20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2</w:t>
      </w:r>
      <w:r w:rsidR="00911A9E">
        <w:rPr>
          <w:rFonts w:asciiTheme="minorHAnsi" w:hAnsiTheme="minorHAnsi"/>
          <w:color w:val="000000"/>
          <w:sz w:val="21"/>
          <w:szCs w:val="21"/>
        </w:rPr>
        <w:t>5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 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………………………..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dne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</w:t>
          </w:r>
        </w:sdtContent>
      </w:sdt>
    </w:p>
    <w:p w14:paraId="422C248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282673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FBECC2C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5ABA559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………………………………………………        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…………..……………………………………………</w:t>
      </w:r>
    </w:p>
    <w:p w14:paraId="04F340B8" w14:textId="77777777" w:rsidR="00273985" w:rsidRPr="00641598" w:rsidRDefault="00ED0B26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prof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 xml:space="preserve">. MUDr. Roman Havlík, Ph.D.     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7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14:paraId="03069037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ředite</w:t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 xml:space="preserve">l </w:t>
      </w:r>
      <w:r w:rsidRPr="00641598">
        <w:rPr>
          <w:rFonts w:asciiTheme="minorHAnsi" w:hAnsiTheme="minorHAnsi"/>
          <w:color w:val="000000"/>
          <w:sz w:val="21"/>
          <w:szCs w:val="21"/>
        </w:rPr>
        <w:t>Fakultní nemocnice Olomouc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8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</w:t>
          </w:r>
          <w:proofErr w:type="gramStart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.……………………………………………</w:t>
          </w:r>
        </w:sdtContent>
      </w:sdt>
    </w:p>
    <w:p w14:paraId="2DD7386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9B26D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F2D5CF8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A547AA6" w14:textId="77777777" w:rsidR="00F66A49" w:rsidRPr="00641598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5F20301" w14:textId="77777777" w:rsidR="00F66A49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06A08E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EE3F0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9852796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44C78E3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4C67CA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DA9B50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2922ED2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D1B1C5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1BC8B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8F0FA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FBDC2F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DEE5E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CA3484B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F194D2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8B2686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F5CF677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C67F70A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B7D233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ABD7E27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29D7156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D11E1E8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214702D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5204198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181367D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514442F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58892B1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370856A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EBB09AD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86F0756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679781C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D01AC68" w14:textId="39B9B5E6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484000A" w14:textId="77023E0C" w:rsidR="0010644D" w:rsidRDefault="0010644D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C1337F7" w14:textId="77777777" w:rsidR="0010644D" w:rsidRDefault="0010644D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43FCA48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E3FDDFB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333DE5F" w14:textId="3C0E9E86" w:rsidR="00273985" w:rsidRPr="00641598" w:rsidRDefault="00273985" w:rsidP="00641598">
      <w:pPr>
        <w:jc w:val="both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Příloha č.</w:t>
      </w:r>
      <w:r w:rsidR="00B84677" w:rsidRPr="00641598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color w:val="000000"/>
          <w:sz w:val="21"/>
          <w:szCs w:val="21"/>
        </w:rPr>
        <w:t>1</w:t>
      </w:r>
      <w:r w:rsidR="0003057D">
        <w:rPr>
          <w:rFonts w:asciiTheme="minorHAnsi" w:hAnsiTheme="minorHAnsi"/>
          <w:b/>
          <w:color w:val="000000"/>
          <w:sz w:val="21"/>
          <w:szCs w:val="21"/>
        </w:rPr>
        <w:t>:</w:t>
      </w:r>
    </w:p>
    <w:p w14:paraId="2495C787" w14:textId="5074452F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662BB942" w14:textId="77777777" w:rsidR="0010644D" w:rsidRPr="00FA27F6" w:rsidRDefault="0010644D" w:rsidP="0010644D">
      <w:pPr>
        <w:pStyle w:val="Styl"/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Předmětem veřejné zakázky je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z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a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jištění audio-vizuální techniky při průběhu 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odborné akce FN </w:t>
      </w:r>
      <w:proofErr w:type="gramStart"/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Olomouc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-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konference</w:t>
      </w:r>
      <w:proofErr w:type="gramEnd"/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r w:rsidRPr="00FA27F6"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  <w:t>Veřejné zakázky ve zdravotnictví 202</w:t>
      </w:r>
      <w:r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  <w:t>5</w:t>
      </w:r>
      <w:r w:rsidRPr="00FA27F6">
        <w:rPr>
          <w:rFonts w:ascii="Calibri Light" w:hAnsi="Calibri Light" w:cs="Calibri Light"/>
          <w:b/>
          <w:color w:val="000000"/>
          <w:shd w:val="clear" w:color="auto" w:fill="FFFFFF"/>
          <w:lang w:eastAsia="he-IL" w:bidi="he-IL"/>
        </w:rPr>
        <w:t xml:space="preserve"> 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ve dnech 1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5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 – 1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7</w:t>
      </w: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. 9. 202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5.</w:t>
      </w:r>
    </w:p>
    <w:p w14:paraId="366F0FBD" w14:textId="77777777" w:rsidR="0010644D" w:rsidRPr="00FA27F6" w:rsidRDefault="0010644D" w:rsidP="0010644D">
      <w:pPr>
        <w:spacing w:line="276" w:lineRule="auto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</w:p>
    <w:p w14:paraId="5DBB9BAD" w14:textId="77777777" w:rsidR="0010644D" w:rsidRPr="00FA27F6" w:rsidRDefault="0010644D" w:rsidP="0010644D">
      <w:pPr>
        <w:spacing w:line="276" w:lineRule="auto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FA27F6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Požadavky:</w:t>
      </w:r>
    </w:p>
    <w:p w14:paraId="015029C6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2x náhledový monitor (přednášející + předsednictvo)</w:t>
      </w:r>
    </w:p>
    <w:p w14:paraId="7B5F2FF2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Časomíra</w:t>
      </w:r>
    </w:p>
    <w:p w14:paraId="0DBF5EC3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Notebooky (prezentace, časomíra)</w:t>
      </w:r>
    </w:p>
    <w:p w14:paraId="01A329FF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proofErr w:type="spellStart"/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Prezentér</w:t>
      </w:r>
      <w:proofErr w:type="spellEnd"/>
    </w:p>
    <w:p w14:paraId="6B8ED63A" w14:textId="77777777" w:rsidR="0010644D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Obsluha přepínání mezi prezentacemi </w:t>
      </w:r>
    </w:p>
    <w:p w14:paraId="61BD70EC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Obsluha zvuku</w:t>
      </w:r>
    </w:p>
    <w:p w14:paraId="3BA1EADF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Min. 2x aktivní reprobedna</w:t>
      </w:r>
    </w:p>
    <w:p w14:paraId="4DBC3E62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5</w:t>
      </w: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x bezdrátový mikrofon (+ stativ na řečnický pult)</w:t>
      </w:r>
    </w:p>
    <w:p w14:paraId="49B2197B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Zajištění vzdáleného připojení přednášejícího (</w:t>
      </w:r>
      <w:proofErr w:type="spellStart"/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teams</w:t>
      </w:r>
      <w:proofErr w:type="spellEnd"/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apod.)</w:t>
      </w:r>
    </w:p>
    <w:p w14:paraId="50886264" w14:textId="77777777" w:rsidR="0010644D" w:rsidRPr="001203B5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Zajištění </w:t>
      </w:r>
      <w:proofErr w:type="spellStart"/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Slido</w:t>
      </w:r>
      <w:proofErr w:type="spellEnd"/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 </w:t>
      </w:r>
      <w:r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 xml:space="preserve">pro dotazy a hlasování </w:t>
      </w: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(+ tablet pro moderátora k zobrazení dotazů)</w:t>
      </w:r>
    </w:p>
    <w:p w14:paraId="1B3386F3" w14:textId="77777777" w:rsidR="0010644D" w:rsidRPr="00784DD1" w:rsidRDefault="0010644D" w:rsidP="0010644D">
      <w:pPr>
        <w:pStyle w:val="Styl"/>
        <w:numPr>
          <w:ilvl w:val="0"/>
          <w:numId w:val="35"/>
        </w:numPr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203B5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Gong do předsálí</w:t>
      </w:r>
    </w:p>
    <w:p w14:paraId="22CCCBFB" w14:textId="77777777" w:rsidR="0010644D" w:rsidRDefault="0010644D" w:rsidP="0010644D">
      <w:pPr>
        <w:ind w:left="1440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</w:p>
    <w:p w14:paraId="0953EEFB" w14:textId="77777777" w:rsidR="0010644D" w:rsidRPr="0010644D" w:rsidRDefault="0010644D" w:rsidP="0010644D">
      <w:pPr>
        <w:pStyle w:val="Styl"/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0644D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Místo plnění: NH COLLECTION OLOMOUC CONGRESS</w:t>
      </w:r>
    </w:p>
    <w:p w14:paraId="7403D471" w14:textId="77777777" w:rsidR="0010644D" w:rsidRPr="0010644D" w:rsidRDefault="0010644D" w:rsidP="0010644D">
      <w:pPr>
        <w:pStyle w:val="Styl"/>
        <w:shd w:val="clear" w:color="auto" w:fill="FFFFFF"/>
        <w:spacing w:before="76" w:line="240" w:lineRule="exact"/>
        <w:ind w:right="186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10644D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Doba plnění: 15. – 17. 9. 2025 dle programu (</w:t>
      </w:r>
      <w:hyperlink r:id="rId9" w:history="1">
        <w:r w:rsidRPr="0010644D">
          <w:rPr>
            <w:color w:val="000000"/>
            <w:shd w:val="clear" w:color="auto" w:fill="FFFFFF"/>
            <w:lang w:eastAsia="he-IL" w:bidi="he-IL"/>
          </w:rPr>
          <w:t>https://vz.fnol.cz/program</w:t>
        </w:r>
      </w:hyperlink>
      <w:r w:rsidRPr="0010644D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)</w:t>
      </w:r>
    </w:p>
    <w:p w14:paraId="178F0E7E" w14:textId="77777777" w:rsidR="0010644D" w:rsidRDefault="0010644D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21B2D7B0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315F6F78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0E522FBB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00586CAA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45D07430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2D4508FC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768F5F2C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2A76D230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24938D4D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69008803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39503B68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6A83ADD5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0DEE76C6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4B3E4D17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622AD3E7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26E2F9DB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1FFADEF1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2F15948F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60160DC7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3BAA5386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5D08F106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7044B60D" w14:textId="77777777" w:rsidR="001A17AE" w:rsidRDefault="001A17AE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14:paraId="3EAEDFF9" w14:textId="3F9AC792" w:rsidR="00273985" w:rsidRPr="00641598" w:rsidRDefault="00273985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>Příloha č.</w:t>
      </w:r>
      <w:r w:rsidR="00B84677"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 xml:space="preserve"> </w:t>
      </w:r>
      <w:r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>2:</w:t>
      </w:r>
    </w:p>
    <w:p w14:paraId="55D31E9C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Storno podmínky: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2378414"/>
        <w:placeholder>
          <w:docPart w:val="DefaultPlaceholder_22675703"/>
        </w:placeholder>
      </w:sdtPr>
      <w:sdtEndPr/>
      <w:sdtContent>
        <w:p w14:paraId="1F4A27A2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ADF26F9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DE71657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550F96D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E7D7AB4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ED91664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93CF3B6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25E70D8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C1C059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A0FDDCE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DBD0127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6E1FC6D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69DB179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AAE3A90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909645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85BB9D1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1F48122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C0AD915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736CB7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C28E0C8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7445436" w14:textId="170C4258" w:rsidR="00982A64" w:rsidRDefault="00E3626F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5E0B3C82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28849B1C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4EFE8887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4C59F2A6" w14:textId="023F3C72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br w:type="page"/>
      </w:r>
    </w:p>
    <w:p w14:paraId="6CA9D621" w14:textId="77777777" w:rsidR="00982A64" w:rsidRDefault="00982A64" w:rsidP="00982A64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  <w:r w:rsidRPr="00982A64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lastRenderedPageBreak/>
        <w:t>Příloha č. 3</w:t>
      </w:r>
      <w:r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t>:</w:t>
      </w:r>
    </w:p>
    <w:p w14:paraId="00EE71D8" w14:textId="2BCCD8E7" w:rsidR="00982A64" w:rsidRPr="00982A64" w:rsidRDefault="00982A64" w:rsidP="00982A64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 w:rsidRPr="00982A64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Položkový rozpočet (jednotkové ceny)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700865907"/>
        <w:placeholder>
          <w:docPart w:val="50BC00C2213D4083B446C29483504981"/>
        </w:placeholder>
      </w:sdtPr>
      <w:sdtEndPr/>
      <w:sdtContent>
        <w:p w14:paraId="1D63D71D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A402BE2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AE0475B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91E481F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9C1B3D7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71D0C35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06A2392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2E37B7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C0485EE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492E569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277C0D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72DCDD3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33DE9B4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93B64E6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69AA279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557CA6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3FCD870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60826AA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1C029D7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411EE0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EE562FA" w14:textId="77777777" w:rsidR="00982A64" w:rsidRDefault="00E3626F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350BB678" w14:textId="77777777" w:rsidR="00982A64" w:rsidRDefault="00982A64" w:rsidP="00982A64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595E706F" w14:textId="77777777" w:rsidR="00F66A49" w:rsidRPr="00641598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sectPr w:rsidR="00F66A49" w:rsidRPr="00641598" w:rsidSect="003E7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4BC0D" w14:textId="77777777" w:rsidR="007A7DBF" w:rsidRDefault="007A7DBF">
      <w:r>
        <w:separator/>
      </w:r>
    </w:p>
  </w:endnote>
  <w:endnote w:type="continuationSeparator" w:id="0">
    <w:p w14:paraId="79AC3D05" w14:textId="77777777" w:rsidR="007A7DBF" w:rsidRDefault="007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3AE9" w14:textId="77777777" w:rsidR="00EF5CB8" w:rsidRDefault="0024445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EF5C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D7F44E" w14:textId="77777777" w:rsidR="00EF5CB8" w:rsidRDefault="00EF5CB8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EF5CB8" w:rsidRPr="00311328" w14:paraId="3A1AD189" w14:textId="77777777" w:rsidTr="00311328">
      <w:trPr>
        <w:trHeight w:val="898"/>
      </w:trPr>
      <w:tc>
        <w:tcPr>
          <w:tcW w:w="2480" w:type="dxa"/>
        </w:tcPr>
        <w:p w14:paraId="0BA50097" w14:textId="6A07A1D1" w:rsidR="00EF5CB8" w:rsidRPr="00311328" w:rsidRDefault="00563AD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14:paraId="5414669D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2DB172FF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0B9571F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7F40BABB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14:paraId="7148A12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0A5A38F2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42475A2E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465B6E61" w14:textId="77777777"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3CA646A5" w14:textId="77777777"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51F105C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2676807A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2B2B871D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3FEB1F41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31E55534" w14:textId="77777777" w:rsidR="00EF5CB8" w:rsidRPr="0091307B" w:rsidRDefault="00E3626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pict w14:anchorId="27953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89B1" w14:textId="77777777" w:rsidR="007A7DBF" w:rsidRDefault="007A7DBF">
      <w:r>
        <w:separator/>
      </w:r>
    </w:p>
  </w:footnote>
  <w:footnote w:type="continuationSeparator" w:id="0">
    <w:p w14:paraId="3F10B516" w14:textId="77777777" w:rsidR="007A7DBF" w:rsidRDefault="007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05D3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18F4B31" wp14:editId="514483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626F">
      <w:rPr>
        <w:noProof/>
      </w:rPr>
      <w:pict w14:anchorId="4C653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22A9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BFD2BE" wp14:editId="5BAB3EC8">
          <wp:simplePos x="0" y="0"/>
          <wp:positionH relativeFrom="margin">
            <wp:posOffset>-262255</wp:posOffset>
          </wp:positionH>
          <wp:positionV relativeFrom="margin">
            <wp:posOffset>-671830</wp:posOffset>
          </wp:positionV>
          <wp:extent cx="1847850" cy="523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2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D7BC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2CF7D2" wp14:editId="322BE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626F">
      <w:rPr>
        <w:noProof/>
      </w:rPr>
      <w:pict w14:anchorId="5A603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B143D6"/>
    <w:multiLevelType w:val="hybridMultilevel"/>
    <w:tmpl w:val="5400F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F71"/>
    <w:multiLevelType w:val="hybridMultilevel"/>
    <w:tmpl w:val="28468DE2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4B1"/>
    <w:multiLevelType w:val="hybridMultilevel"/>
    <w:tmpl w:val="EBE8A6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3A10207"/>
    <w:multiLevelType w:val="hybridMultilevel"/>
    <w:tmpl w:val="C7E666C6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82C5DB0"/>
    <w:multiLevelType w:val="hybridMultilevel"/>
    <w:tmpl w:val="CD445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42F42"/>
    <w:multiLevelType w:val="hybridMultilevel"/>
    <w:tmpl w:val="659EE43E"/>
    <w:lvl w:ilvl="0" w:tplc="56C6554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702A8"/>
    <w:multiLevelType w:val="hybridMultilevel"/>
    <w:tmpl w:val="3F446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1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349FD"/>
    <w:multiLevelType w:val="hybridMultilevel"/>
    <w:tmpl w:val="48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6554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27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B18"/>
    <w:multiLevelType w:val="hybridMultilevel"/>
    <w:tmpl w:val="0FE892EC"/>
    <w:lvl w:ilvl="0" w:tplc="A5064F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E16D5"/>
    <w:multiLevelType w:val="hybridMultilevel"/>
    <w:tmpl w:val="20EC4E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30BA1"/>
    <w:multiLevelType w:val="hybridMultilevel"/>
    <w:tmpl w:val="30FC8446"/>
    <w:lvl w:ilvl="0" w:tplc="AFE0B55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57D9"/>
    <w:multiLevelType w:val="hybridMultilevel"/>
    <w:tmpl w:val="B50CF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</w:num>
  <w:num w:numId="5">
    <w:abstractNumId w:val="5"/>
  </w:num>
  <w:num w:numId="6">
    <w:abstractNumId w:val="27"/>
  </w:num>
  <w:num w:numId="7">
    <w:abstractNumId w:val="24"/>
  </w:num>
  <w:num w:numId="8">
    <w:abstractNumId w:val="2"/>
  </w:num>
  <w:num w:numId="9">
    <w:abstractNumId w:val="30"/>
  </w:num>
  <w:num w:numId="10">
    <w:abstractNumId w:val="29"/>
  </w:num>
  <w:num w:numId="11">
    <w:abstractNumId w:val="21"/>
  </w:num>
  <w:num w:numId="12">
    <w:abstractNumId w:val="23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26"/>
  </w:num>
  <w:num w:numId="20">
    <w:abstractNumId w:val="15"/>
  </w:num>
  <w:num w:numId="21">
    <w:abstractNumId w:val="17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28"/>
  </w:num>
  <w:num w:numId="27">
    <w:abstractNumId w:val="33"/>
  </w:num>
  <w:num w:numId="28">
    <w:abstractNumId w:val="3"/>
  </w:num>
  <w:num w:numId="29">
    <w:abstractNumId w:val="16"/>
  </w:num>
  <w:num w:numId="30">
    <w:abstractNumId w:val="6"/>
  </w:num>
  <w:num w:numId="31">
    <w:abstractNumId w:val="8"/>
  </w:num>
  <w:num w:numId="32">
    <w:abstractNumId w:val="9"/>
  </w:num>
  <w:num w:numId="33">
    <w:abstractNumId w:val="32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z4Nd96tZiNEbhXJSQV7AHihY81th6EIW1UkSnrjJ1OgnE4c37LE8rYGq43Z011cJk6aSPCDLrIql4X2MPZTw==" w:salt="q94x2qfi9rmChkxOC8YLu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581"/>
    <w:rsid w:val="00013A7D"/>
    <w:rsid w:val="0001588A"/>
    <w:rsid w:val="000171F2"/>
    <w:rsid w:val="000254CA"/>
    <w:rsid w:val="000255FA"/>
    <w:rsid w:val="0003057D"/>
    <w:rsid w:val="00041511"/>
    <w:rsid w:val="00054076"/>
    <w:rsid w:val="000559E7"/>
    <w:rsid w:val="00063FCD"/>
    <w:rsid w:val="0006570E"/>
    <w:rsid w:val="00067FA4"/>
    <w:rsid w:val="00075B16"/>
    <w:rsid w:val="00087766"/>
    <w:rsid w:val="0009062F"/>
    <w:rsid w:val="000948C8"/>
    <w:rsid w:val="00097A64"/>
    <w:rsid w:val="000A5FF8"/>
    <w:rsid w:val="000A7802"/>
    <w:rsid w:val="000B4FC4"/>
    <w:rsid w:val="000B7D0C"/>
    <w:rsid w:val="000C41CC"/>
    <w:rsid w:val="000E3D16"/>
    <w:rsid w:val="000E4EB8"/>
    <w:rsid w:val="001031B3"/>
    <w:rsid w:val="0010644D"/>
    <w:rsid w:val="00110486"/>
    <w:rsid w:val="00115F04"/>
    <w:rsid w:val="001247AF"/>
    <w:rsid w:val="00124C98"/>
    <w:rsid w:val="00125D96"/>
    <w:rsid w:val="00140D37"/>
    <w:rsid w:val="001413F6"/>
    <w:rsid w:val="00144D91"/>
    <w:rsid w:val="0015743A"/>
    <w:rsid w:val="00160124"/>
    <w:rsid w:val="00160A64"/>
    <w:rsid w:val="00166DEC"/>
    <w:rsid w:val="00170145"/>
    <w:rsid w:val="001760EA"/>
    <w:rsid w:val="00185C2E"/>
    <w:rsid w:val="00194BFA"/>
    <w:rsid w:val="001A17AE"/>
    <w:rsid w:val="001A7AFA"/>
    <w:rsid w:val="001B186F"/>
    <w:rsid w:val="001B1DA3"/>
    <w:rsid w:val="001D19E8"/>
    <w:rsid w:val="001E4711"/>
    <w:rsid w:val="001E4B9E"/>
    <w:rsid w:val="001F27A1"/>
    <w:rsid w:val="0021574C"/>
    <w:rsid w:val="002162AB"/>
    <w:rsid w:val="00222164"/>
    <w:rsid w:val="00227D0C"/>
    <w:rsid w:val="00234017"/>
    <w:rsid w:val="002361D7"/>
    <w:rsid w:val="0024445E"/>
    <w:rsid w:val="00247B88"/>
    <w:rsid w:val="00255939"/>
    <w:rsid w:val="0025637A"/>
    <w:rsid w:val="00256EC6"/>
    <w:rsid w:val="002737C3"/>
    <w:rsid w:val="00273985"/>
    <w:rsid w:val="0027752C"/>
    <w:rsid w:val="00281467"/>
    <w:rsid w:val="0029079F"/>
    <w:rsid w:val="002A7E9A"/>
    <w:rsid w:val="002B43F4"/>
    <w:rsid w:val="002B6A63"/>
    <w:rsid w:val="002C295F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203BF"/>
    <w:rsid w:val="00324878"/>
    <w:rsid w:val="00345E89"/>
    <w:rsid w:val="00356121"/>
    <w:rsid w:val="00357F51"/>
    <w:rsid w:val="00360A92"/>
    <w:rsid w:val="00381DC6"/>
    <w:rsid w:val="00384A01"/>
    <w:rsid w:val="003855AB"/>
    <w:rsid w:val="00386683"/>
    <w:rsid w:val="00390673"/>
    <w:rsid w:val="00392F3B"/>
    <w:rsid w:val="003B4FCD"/>
    <w:rsid w:val="003B762B"/>
    <w:rsid w:val="003C39DD"/>
    <w:rsid w:val="003C61CA"/>
    <w:rsid w:val="003D32A9"/>
    <w:rsid w:val="003D39B8"/>
    <w:rsid w:val="003D5EA6"/>
    <w:rsid w:val="003D63D4"/>
    <w:rsid w:val="003E5C84"/>
    <w:rsid w:val="003E6814"/>
    <w:rsid w:val="003E7D1B"/>
    <w:rsid w:val="003F5DCC"/>
    <w:rsid w:val="003F7472"/>
    <w:rsid w:val="00401182"/>
    <w:rsid w:val="004141FC"/>
    <w:rsid w:val="00416875"/>
    <w:rsid w:val="00416BC2"/>
    <w:rsid w:val="00423AC0"/>
    <w:rsid w:val="00424665"/>
    <w:rsid w:val="00425049"/>
    <w:rsid w:val="00426D89"/>
    <w:rsid w:val="004330B1"/>
    <w:rsid w:val="004372BD"/>
    <w:rsid w:val="004604C4"/>
    <w:rsid w:val="0046603B"/>
    <w:rsid w:val="004814B7"/>
    <w:rsid w:val="00483381"/>
    <w:rsid w:val="00485FD0"/>
    <w:rsid w:val="004870D6"/>
    <w:rsid w:val="00491060"/>
    <w:rsid w:val="004A02FD"/>
    <w:rsid w:val="004B0A35"/>
    <w:rsid w:val="004B0CBF"/>
    <w:rsid w:val="004B1F5E"/>
    <w:rsid w:val="004B3A42"/>
    <w:rsid w:val="004B7F66"/>
    <w:rsid w:val="004C0DF5"/>
    <w:rsid w:val="004D37AD"/>
    <w:rsid w:val="004D5802"/>
    <w:rsid w:val="004D6727"/>
    <w:rsid w:val="004E348E"/>
    <w:rsid w:val="004E469A"/>
    <w:rsid w:val="004E6580"/>
    <w:rsid w:val="004F57B2"/>
    <w:rsid w:val="00505443"/>
    <w:rsid w:val="00514B88"/>
    <w:rsid w:val="0051738C"/>
    <w:rsid w:val="0052260E"/>
    <w:rsid w:val="005232C0"/>
    <w:rsid w:val="00523396"/>
    <w:rsid w:val="00540138"/>
    <w:rsid w:val="00541AAA"/>
    <w:rsid w:val="00543D1F"/>
    <w:rsid w:val="005563EF"/>
    <w:rsid w:val="005570A5"/>
    <w:rsid w:val="0056310D"/>
    <w:rsid w:val="00563ADF"/>
    <w:rsid w:val="00567223"/>
    <w:rsid w:val="00577B9F"/>
    <w:rsid w:val="0058249B"/>
    <w:rsid w:val="00597541"/>
    <w:rsid w:val="005A0867"/>
    <w:rsid w:val="005A19D8"/>
    <w:rsid w:val="005A487B"/>
    <w:rsid w:val="005A5A3C"/>
    <w:rsid w:val="005A7529"/>
    <w:rsid w:val="005B27DA"/>
    <w:rsid w:val="005B38D3"/>
    <w:rsid w:val="005C3DF3"/>
    <w:rsid w:val="005D1E2C"/>
    <w:rsid w:val="005D4C1E"/>
    <w:rsid w:val="005E03C9"/>
    <w:rsid w:val="005E1ED8"/>
    <w:rsid w:val="005E33F1"/>
    <w:rsid w:val="005F37E4"/>
    <w:rsid w:val="005F736D"/>
    <w:rsid w:val="00605BB5"/>
    <w:rsid w:val="00614C70"/>
    <w:rsid w:val="00632AE8"/>
    <w:rsid w:val="00637BCA"/>
    <w:rsid w:val="00641598"/>
    <w:rsid w:val="0064297C"/>
    <w:rsid w:val="00644909"/>
    <w:rsid w:val="00657804"/>
    <w:rsid w:val="00662437"/>
    <w:rsid w:val="00665357"/>
    <w:rsid w:val="00674B18"/>
    <w:rsid w:val="0068089F"/>
    <w:rsid w:val="0068379C"/>
    <w:rsid w:val="006A145B"/>
    <w:rsid w:val="006A63F3"/>
    <w:rsid w:val="006B02B5"/>
    <w:rsid w:val="006B61B0"/>
    <w:rsid w:val="006C319D"/>
    <w:rsid w:val="006D2C73"/>
    <w:rsid w:val="006E37FC"/>
    <w:rsid w:val="006E6815"/>
    <w:rsid w:val="006F437F"/>
    <w:rsid w:val="006F4601"/>
    <w:rsid w:val="007017CA"/>
    <w:rsid w:val="00710613"/>
    <w:rsid w:val="0071442A"/>
    <w:rsid w:val="0071642A"/>
    <w:rsid w:val="00731773"/>
    <w:rsid w:val="00733044"/>
    <w:rsid w:val="00741515"/>
    <w:rsid w:val="007416E2"/>
    <w:rsid w:val="00746CC7"/>
    <w:rsid w:val="00751744"/>
    <w:rsid w:val="007532B4"/>
    <w:rsid w:val="00757238"/>
    <w:rsid w:val="007633F7"/>
    <w:rsid w:val="00766C08"/>
    <w:rsid w:val="00766E0B"/>
    <w:rsid w:val="00770887"/>
    <w:rsid w:val="00774FCA"/>
    <w:rsid w:val="00775084"/>
    <w:rsid w:val="00784D2D"/>
    <w:rsid w:val="00791218"/>
    <w:rsid w:val="007A7DBF"/>
    <w:rsid w:val="007B0DED"/>
    <w:rsid w:val="007B18B7"/>
    <w:rsid w:val="007B5FFB"/>
    <w:rsid w:val="007C2C44"/>
    <w:rsid w:val="007C7F4F"/>
    <w:rsid w:val="007D5291"/>
    <w:rsid w:val="007E59E2"/>
    <w:rsid w:val="00800BE9"/>
    <w:rsid w:val="00802148"/>
    <w:rsid w:val="00802C8E"/>
    <w:rsid w:val="008047C9"/>
    <w:rsid w:val="008048BF"/>
    <w:rsid w:val="00815A1B"/>
    <w:rsid w:val="0081691E"/>
    <w:rsid w:val="008247F1"/>
    <w:rsid w:val="00826444"/>
    <w:rsid w:val="00835247"/>
    <w:rsid w:val="0084119A"/>
    <w:rsid w:val="00851F56"/>
    <w:rsid w:val="00856994"/>
    <w:rsid w:val="00860BE8"/>
    <w:rsid w:val="00874EC5"/>
    <w:rsid w:val="00881D55"/>
    <w:rsid w:val="0088514D"/>
    <w:rsid w:val="00891EC3"/>
    <w:rsid w:val="008A115E"/>
    <w:rsid w:val="008C31BB"/>
    <w:rsid w:val="008E174E"/>
    <w:rsid w:val="008F1968"/>
    <w:rsid w:val="008F208F"/>
    <w:rsid w:val="008F3CC7"/>
    <w:rsid w:val="008F504A"/>
    <w:rsid w:val="008F5F3A"/>
    <w:rsid w:val="00911A9E"/>
    <w:rsid w:val="0091307B"/>
    <w:rsid w:val="00915B86"/>
    <w:rsid w:val="00915EA3"/>
    <w:rsid w:val="009216E1"/>
    <w:rsid w:val="00934DF9"/>
    <w:rsid w:val="0094056E"/>
    <w:rsid w:val="00950019"/>
    <w:rsid w:val="00956DFE"/>
    <w:rsid w:val="00982A64"/>
    <w:rsid w:val="00983EA2"/>
    <w:rsid w:val="009A0060"/>
    <w:rsid w:val="009A24D4"/>
    <w:rsid w:val="009A4ED5"/>
    <w:rsid w:val="009B38DB"/>
    <w:rsid w:val="009C0852"/>
    <w:rsid w:val="009C12C0"/>
    <w:rsid w:val="009C1A2C"/>
    <w:rsid w:val="009C7C05"/>
    <w:rsid w:val="009F0373"/>
    <w:rsid w:val="009F1A55"/>
    <w:rsid w:val="00A23228"/>
    <w:rsid w:val="00A30262"/>
    <w:rsid w:val="00A31C05"/>
    <w:rsid w:val="00A35E20"/>
    <w:rsid w:val="00A3774D"/>
    <w:rsid w:val="00A42FC7"/>
    <w:rsid w:val="00A56F40"/>
    <w:rsid w:val="00A60B30"/>
    <w:rsid w:val="00A62A0A"/>
    <w:rsid w:val="00A64091"/>
    <w:rsid w:val="00A66909"/>
    <w:rsid w:val="00A6711B"/>
    <w:rsid w:val="00A72213"/>
    <w:rsid w:val="00A745E5"/>
    <w:rsid w:val="00A75841"/>
    <w:rsid w:val="00A835CD"/>
    <w:rsid w:val="00A879DF"/>
    <w:rsid w:val="00A92E6D"/>
    <w:rsid w:val="00A935B6"/>
    <w:rsid w:val="00AA2A58"/>
    <w:rsid w:val="00AA4B39"/>
    <w:rsid w:val="00AA552C"/>
    <w:rsid w:val="00AA69FA"/>
    <w:rsid w:val="00AB5CCB"/>
    <w:rsid w:val="00AB6B05"/>
    <w:rsid w:val="00AC688C"/>
    <w:rsid w:val="00AD515B"/>
    <w:rsid w:val="00AD6C4C"/>
    <w:rsid w:val="00AE0474"/>
    <w:rsid w:val="00AE1047"/>
    <w:rsid w:val="00AE2E6A"/>
    <w:rsid w:val="00AE5843"/>
    <w:rsid w:val="00AE6118"/>
    <w:rsid w:val="00B04FEB"/>
    <w:rsid w:val="00B0763C"/>
    <w:rsid w:val="00B10D62"/>
    <w:rsid w:val="00B125B5"/>
    <w:rsid w:val="00B138EA"/>
    <w:rsid w:val="00B21C1C"/>
    <w:rsid w:val="00B27B31"/>
    <w:rsid w:val="00B3665E"/>
    <w:rsid w:val="00B42D17"/>
    <w:rsid w:val="00B5622C"/>
    <w:rsid w:val="00B63F15"/>
    <w:rsid w:val="00B70F0C"/>
    <w:rsid w:val="00B71CC5"/>
    <w:rsid w:val="00B7286C"/>
    <w:rsid w:val="00B733BF"/>
    <w:rsid w:val="00B74DBE"/>
    <w:rsid w:val="00B75783"/>
    <w:rsid w:val="00B76402"/>
    <w:rsid w:val="00B76649"/>
    <w:rsid w:val="00B7778D"/>
    <w:rsid w:val="00B807B7"/>
    <w:rsid w:val="00B84677"/>
    <w:rsid w:val="00B91FFF"/>
    <w:rsid w:val="00BA649D"/>
    <w:rsid w:val="00BB21C3"/>
    <w:rsid w:val="00BB387A"/>
    <w:rsid w:val="00BC0B67"/>
    <w:rsid w:val="00BC149A"/>
    <w:rsid w:val="00BD35CD"/>
    <w:rsid w:val="00BF0E17"/>
    <w:rsid w:val="00BF28BB"/>
    <w:rsid w:val="00BF2EA3"/>
    <w:rsid w:val="00C00470"/>
    <w:rsid w:val="00C00841"/>
    <w:rsid w:val="00C0579E"/>
    <w:rsid w:val="00C13668"/>
    <w:rsid w:val="00C15BD9"/>
    <w:rsid w:val="00C20BF6"/>
    <w:rsid w:val="00C30A4B"/>
    <w:rsid w:val="00C52CFC"/>
    <w:rsid w:val="00C57F04"/>
    <w:rsid w:val="00C60A74"/>
    <w:rsid w:val="00C645EE"/>
    <w:rsid w:val="00C67223"/>
    <w:rsid w:val="00C83B70"/>
    <w:rsid w:val="00C853D3"/>
    <w:rsid w:val="00C902F7"/>
    <w:rsid w:val="00C92BEA"/>
    <w:rsid w:val="00CA4DA9"/>
    <w:rsid w:val="00CB0D71"/>
    <w:rsid w:val="00CB2150"/>
    <w:rsid w:val="00CB24CB"/>
    <w:rsid w:val="00CB2B73"/>
    <w:rsid w:val="00CB3D8E"/>
    <w:rsid w:val="00CB50DF"/>
    <w:rsid w:val="00CC52B8"/>
    <w:rsid w:val="00CC6FA1"/>
    <w:rsid w:val="00D13FE0"/>
    <w:rsid w:val="00D152D9"/>
    <w:rsid w:val="00D4220C"/>
    <w:rsid w:val="00D51136"/>
    <w:rsid w:val="00D6086D"/>
    <w:rsid w:val="00D63951"/>
    <w:rsid w:val="00D65330"/>
    <w:rsid w:val="00D7598C"/>
    <w:rsid w:val="00D872FF"/>
    <w:rsid w:val="00D90795"/>
    <w:rsid w:val="00D94D3D"/>
    <w:rsid w:val="00DB0C0A"/>
    <w:rsid w:val="00DC2048"/>
    <w:rsid w:val="00DD0F06"/>
    <w:rsid w:val="00DD31CA"/>
    <w:rsid w:val="00E000BB"/>
    <w:rsid w:val="00E01D83"/>
    <w:rsid w:val="00E05B12"/>
    <w:rsid w:val="00E07AB2"/>
    <w:rsid w:val="00E10605"/>
    <w:rsid w:val="00E11DE0"/>
    <w:rsid w:val="00E216C0"/>
    <w:rsid w:val="00E221A8"/>
    <w:rsid w:val="00E3515F"/>
    <w:rsid w:val="00E3626F"/>
    <w:rsid w:val="00E41C9B"/>
    <w:rsid w:val="00E4369A"/>
    <w:rsid w:val="00E565E1"/>
    <w:rsid w:val="00E73C4B"/>
    <w:rsid w:val="00E83261"/>
    <w:rsid w:val="00EB529D"/>
    <w:rsid w:val="00EC0383"/>
    <w:rsid w:val="00EC15B0"/>
    <w:rsid w:val="00EC45BC"/>
    <w:rsid w:val="00EC65BA"/>
    <w:rsid w:val="00ED0B26"/>
    <w:rsid w:val="00ED6E69"/>
    <w:rsid w:val="00EF42D1"/>
    <w:rsid w:val="00EF5CB8"/>
    <w:rsid w:val="00F21F2F"/>
    <w:rsid w:val="00F224AA"/>
    <w:rsid w:val="00F2413A"/>
    <w:rsid w:val="00F25B4D"/>
    <w:rsid w:val="00F27915"/>
    <w:rsid w:val="00F3432F"/>
    <w:rsid w:val="00F343FB"/>
    <w:rsid w:val="00F36CE0"/>
    <w:rsid w:val="00F403AF"/>
    <w:rsid w:val="00F425A5"/>
    <w:rsid w:val="00F42A85"/>
    <w:rsid w:val="00F5379A"/>
    <w:rsid w:val="00F62F39"/>
    <w:rsid w:val="00F630DB"/>
    <w:rsid w:val="00F66A49"/>
    <w:rsid w:val="00F7149F"/>
    <w:rsid w:val="00F77262"/>
    <w:rsid w:val="00FC5503"/>
    <w:rsid w:val="00FD4AF7"/>
    <w:rsid w:val="00FE4C18"/>
    <w:rsid w:val="00FE7513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4AAD31B4"/>
  <w15:docId w15:val="{FAB4C116-7EC5-4656-9FD0-9F37C5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aliases w:val="Odstavec cíl se seznamem"/>
    <w:basedOn w:val="Normln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Zdraznn">
    <w:name w:val="Emphasis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EF5CB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7532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532B4"/>
  </w:style>
  <w:style w:type="character" w:customStyle="1" w:styleId="TextkomenteChar">
    <w:name w:val="Text komentáře Char"/>
    <w:basedOn w:val="Standardnpsmoodstavce"/>
    <w:link w:val="Textkomente"/>
    <w:semiHidden/>
    <w:rsid w:val="007532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3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32B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63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z.fnol.cz/progra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F6CDB-6F49-42B8-88EA-D0E43AE602DC}"/>
      </w:docPartPr>
      <w:docPartBody>
        <w:p w:rsidR="00083896" w:rsidRDefault="00083896"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50BC00C2213D4083B446C29483504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EE10-BD88-4B12-8942-5D88A3B32B62}"/>
      </w:docPartPr>
      <w:docPartBody>
        <w:p w:rsidR="00A124B1" w:rsidRDefault="00C8617E" w:rsidP="00C8617E">
          <w:pPr>
            <w:pStyle w:val="50BC00C2213D4083B446C29483504981"/>
          </w:pPr>
          <w:r w:rsidRPr="00BC4EB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896"/>
    <w:rsid w:val="00083896"/>
    <w:rsid w:val="000C06FF"/>
    <w:rsid w:val="001A79D7"/>
    <w:rsid w:val="00643A73"/>
    <w:rsid w:val="00874806"/>
    <w:rsid w:val="009F45DF"/>
    <w:rsid w:val="00A124B1"/>
    <w:rsid w:val="00C8617E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617E"/>
    <w:rPr>
      <w:color w:val="808080"/>
    </w:rPr>
  </w:style>
  <w:style w:type="paragraph" w:customStyle="1" w:styleId="C8ED429B528E487598FBB056361F50EB">
    <w:name w:val="C8ED429B528E487598FBB056361F50EB"/>
    <w:rsid w:val="00C8617E"/>
    <w:pPr>
      <w:spacing w:after="160" w:line="259" w:lineRule="auto"/>
    </w:pPr>
  </w:style>
  <w:style w:type="paragraph" w:customStyle="1" w:styleId="50BC00C2213D4083B446C29483504981">
    <w:name w:val="50BC00C2213D4083B446C29483504981"/>
    <w:rsid w:val="00C861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46C6-1805-4562-A7AC-C6B5B3A4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8015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Hrabálek Petr, Ing.</cp:lastModifiedBy>
  <cp:revision>2</cp:revision>
  <cp:lastPrinted>2020-03-23T08:53:00Z</cp:lastPrinted>
  <dcterms:created xsi:type="dcterms:W3CDTF">2025-08-26T10:27:00Z</dcterms:created>
  <dcterms:modified xsi:type="dcterms:W3CDTF">2025-08-26T10:27:00Z</dcterms:modified>
</cp:coreProperties>
</file>